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F57" w:rsidRPr="00B51F57" w:rsidRDefault="00B51F57" w:rsidP="00647E3C">
      <w:pPr>
        <w:ind w:leftChars="0" w:left="0" w:firstLineChars="0" w:firstLine="0"/>
        <w:jc w:val="both"/>
        <w:rPr>
          <w:sz w:val="32"/>
          <w:szCs w:val="32"/>
        </w:rPr>
      </w:pPr>
      <w:bookmarkStart w:id="0" w:name="_GoBack"/>
      <w:bookmarkEnd w:id="0"/>
    </w:p>
    <w:p w:rsidR="00B51F57" w:rsidRDefault="00B51F57" w:rsidP="00B51F57">
      <w:pPr>
        <w:ind w:left="1" w:hanging="3"/>
        <w:rPr>
          <w:sz w:val="32"/>
          <w:szCs w:val="32"/>
        </w:rPr>
      </w:pPr>
    </w:p>
    <w:p w:rsidR="00C02D6D" w:rsidRDefault="00C02D6D">
      <w:pPr>
        <w:shd w:val="clear" w:color="auto" w:fill="FFFFFF"/>
        <w:spacing w:after="200"/>
        <w:ind w:left="1" w:hanging="3"/>
        <w:jc w:val="left"/>
        <w:rPr>
          <w:sz w:val="32"/>
          <w:szCs w:val="32"/>
        </w:rPr>
      </w:pPr>
    </w:p>
    <w:p w:rsidR="00C02D6D" w:rsidRDefault="00B703C6">
      <w:pPr>
        <w:shd w:val="clear" w:color="auto" w:fill="FFFFFF"/>
        <w:spacing w:after="200"/>
        <w:ind w:left="1" w:hanging="3"/>
        <w:jc w:val="center"/>
        <w:rPr>
          <w:sz w:val="32"/>
          <w:szCs w:val="32"/>
        </w:rPr>
      </w:pPr>
      <w:r>
        <w:rPr>
          <w:b/>
          <w:sz w:val="32"/>
          <w:szCs w:val="32"/>
          <w:rtl/>
        </w:rPr>
        <w:t>نموذج وصف المقرر</w:t>
      </w:r>
    </w:p>
    <w:tbl>
      <w:tblPr>
        <w:tblStyle w:val="30"/>
        <w:bidiVisual/>
        <w:tblW w:w="9540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540"/>
        <w:gridCol w:w="570"/>
        <w:gridCol w:w="2040"/>
        <w:gridCol w:w="720"/>
        <w:gridCol w:w="240"/>
        <w:gridCol w:w="1485"/>
        <w:gridCol w:w="1455"/>
        <w:gridCol w:w="1590"/>
      </w:tblGrid>
      <w:tr w:rsidR="00C02D6D">
        <w:trPr>
          <w:jc w:val="right"/>
        </w:trPr>
        <w:tc>
          <w:tcPr>
            <w:tcW w:w="9540" w:type="dxa"/>
            <w:gridSpan w:val="9"/>
            <w:shd w:val="clear" w:color="auto" w:fill="DEEAF6"/>
          </w:tcPr>
          <w:p w:rsidR="00C02D6D" w:rsidRDefault="00B703C6" w:rsidP="00E701DB">
            <w:pPr>
              <w:numPr>
                <w:ilvl w:val="0"/>
                <w:numId w:val="4"/>
              </w:numPr>
              <w:ind w:left="1" w:right="-426" w:hanging="3"/>
              <w:jc w:val="both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  <w:t>اسم المقرر</w:t>
            </w:r>
            <w:r>
              <w:rPr>
                <w:rFonts w:ascii="Cambria" w:eastAsia="Cambria" w:hAnsi="Cambria" w:cs="Cambria"/>
                <w:sz w:val="28"/>
                <w:szCs w:val="28"/>
                <w:rtl/>
              </w:rPr>
              <w:t xml:space="preserve">: </w:t>
            </w:r>
            <w:r w:rsidR="00E701DB">
              <w:rPr>
                <w:rFonts w:ascii="Cambria" w:eastAsia="Cambria" w:hAnsi="Cambria" w:hint="cs"/>
                <w:sz w:val="28"/>
                <w:szCs w:val="28"/>
                <w:rtl/>
              </w:rPr>
              <w:t>التنمية الاقتصادية</w:t>
            </w:r>
          </w:p>
        </w:tc>
      </w:tr>
      <w:tr w:rsidR="00C02D6D">
        <w:trPr>
          <w:jc w:val="right"/>
        </w:trPr>
        <w:tc>
          <w:tcPr>
            <w:tcW w:w="9540" w:type="dxa"/>
            <w:gridSpan w:val="9"/>
          </w:tcPr>
          <w:p w:rsidR="00C02D6D" w:rsidRDefault="00C02D6D">
            <w:pPr>
              <w:ind w:left="1" w:right="-426" w:hanging="3"/>
              <w:jc w:val="both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</w:p>
        </w:tc>
      </w:tr>
      <w:tr w:rsidR="00C02D6D">
        <w:trPr>
          <w:jc w:val="right"/>
        </w:trPr>
        <w:tc>
          <w:tcPr>
            <w:tcW w:w="9540" w:type="dxa"/>
            <w:gridSpan w:val="9"/>
            <w:shd w:val="clear" w:color="auto" w:fill="DEEAF6"/>
          </w:tcPr>
          <w:p w:rsidR="00C02D6D" w:rsidRDefault="00B703C6">
            <w:pPr>
              <w:numPr>
                <w:ilvl w:val="0"/>
                <w:numId w:val="4"/>
              </w:numPr>
              <w:ind w:left="1" w:right="-426" w:hanging="3"/>
              <w:jc w:val="both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  <w:t>رمز المقرر</w:t>
            </w:r>
            <w:r>
              <w:rPr>
                <w:rFonts w:ascii="Cambria" w:eastAsia="Cambria" w:hAnsi="Cambria" w:cs="Cambria"/>
                <w:color w:val="000000"/>
                <w:sz w:val="28"/>
                <w:szCs w:val="28"/>
                <w:rtl/>
              </w:rPr>
              <w:t>:</w:t>
            </w:r>
          </w:p>
        </w:tc>
      </w:tr>
      <w:tr w:rsidR="00C02D6D">
        <w:trPr>
          <w:jc w:val="right"/>
        </w:trPr>
        <w:tc>
          <w:tcPr>
            <w:tcW w:w="9540" w:type="dxa"/>
            <w:gridSpan w:val="9"/>
          </w:tcPr>
          <w:p w:rsidR="00C02D6D" w:rsidRDefault="00C02D6D">
            <w:pPr>
              <w:ind w:left="1" w:right="-426" w:hanging="3"/>
              <w:jc w:val="both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</w:p>
        </w:tc>
      </w:tr>
      <w:tr w:rsidR="00C02D6D">
        <w:trPr>
          <w:jc w:val="right"/>
        </w:trPr>
        <w:tc>
          <w:tcPr>
            <w:tcW w:w="9540" w:type="dxa"/>
            <w:gridSpan w:val="9"/>
            <w:shd w:val="clear" w:color="auto" w:fill="DEEAF6"/>
          </w:tcPr>
          <w:p w:rsidR="00C02D6D" w:rsidRDefault="00B703C6" w:rsidP="00E701DB">
            <w:pPr>
              <w:numPr>
                <w:ilvl w:val="0"/>
                <w:numId w:val="4"/>
              </w:numPr>
              <w:ind w:left="1" w:right="-426" w:hanging="3"/>
              <w:jc w:val="both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  <w:t xml:space="preserve">الفصل </w:t>
            </w:r>
            <w:r>
              <w:rPr>
                <w:rFonts w:ascii="Cambria" w:eastAsia="Cambria" w:hAnsi="Cambria" w:cs="Cambria"/>
                <w:color w:val="000000"/>
                <w:sz w:val="28"/>
                <w:szCs w:val="28"/>
                <w:rtl/>
              </w:rPr>
              <w:t xml:space="preserve">/ </w:t>
            </w:r>
            <w:r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  <w:t>السنة</w:t>
            </w:r>
            <w:r>
              <w:rPr>
                <w:rFonts w:ascii="Cambria" w:eastAsia="Cambria" w:hAnsi="Cambria" w:cs="Cambria"/>
                <w:color w:val="000000"/>
                <w:sz w:val="28"/>
                <w:szCs w:val="28"/>
                <w:rtl/>
              </w:rPr>
              <w:t xml:space="preserve">: </w:t>
            </w:r>
            <w:r w:rsidR="00E701DB"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الفصلي</w:t>
            </w:r>
          </w:p>
        </w:tc>
      </w:tr>
      <w:tr w:rsidR="00C02D6D">
        <w:trPr>
          <w:jc w:val="right"/>
        </w:trPr>
        <w:tc>
          <w:tcPr>
            <w:tcW w:w="9540" w:type="dxa"/>
            <w:gridSpan w:val="9"/>
          </w:tcPr>
          <w:p w:rsidR="00C02D6D" w:rsidRDefault="00C02D6D">
            <w:pPr>
              <w:ind w:left="1" w:right="-426" w:hanging="3"/>
              <w:jc w:val="both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</w:p>
        </w:tc>
      </w:tr>
      <w:tr w:rsidR="00C02D6D">
        <w:trPr>
          <w:jc w:val="right"/>
        </w:trPr>
        <w:tc>
          <w:tcPr>
            <w:tcW w:w="9540" w:type="dxa"/>
            <w:gridSpan w:val="9"/>
            <w:shd w:val="clear" w:color="auto" w:fill="DEEAF6"/>
          </w:tcPr>
          <w:p w:rsidR="00C02D6D" w:rsidRDefault="00B703C6">
            <w:pPr>
              <w:numPr>
                <w:ilvl w:val="0"/>
                <w:numId w:val="4"/>
              </w:numPr>
              <w:ind w:left="1" w:right="-426" w:hanging="3"/>
              <w:jc w:val="both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  <w:t>تاريخ إعداد هذا الوصف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: 14/ 02/ 2024</w:t>
            </w:r>
          </w:p>
        </w:tc>
      </w:tr>
      <w:tr w:rsidR="00C02D6D">
        <w:trPr>
          <w:jc w:val="right"/>
        </w:trPr>
        <w:tc>
          <w:tcPr>
            <w:tcW w:w="9540" w:type="dxa"/>
            <w:gridSpan w:val="9"/>
          </w:tcPr>
          <w:p w:rsidR="00C02D6D" w:rsidRDefault="00C02D6D">
            <w:pPr>
              <w:ind w:left="1" w:right="-426" w:hanging="3"/>
              <w:jc w:val="both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</w:p>
        </w:tc>
      </w:tr>
      <w:tr w:rsidR="00C02D6D">
        <w:trPr>
          <w:jc w:val="right"/>
        </w:trPr>
        <w:tc>
          <w:tcPr>
            <w:tcW w:w="9540" w:type="dxa"/>
            <w:gridSpan w:val="9"/>
            <w:shd w:val="clear" w:color="auto" w:fill="DEEAF6"/>
          </w:tcPr>
          <w:p w:rsidR="00C02D6D" w:rsidRDefault="00B703C6">
            <w:pPr>
              <w:numPr>
                <w:ilvl w:val="0"/>
                <w:numId w:val="4"/>
              </w:numPr>
              <w:ind w:left="1" w:hanging="3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أشكال الحضور المتاحة</w:t>
            </w:r>
            <w:r>
              <w:rPr>
                <w:sz w:val="28"/>
                <w:szCs w:val="28"/>
              </w:rPr>
              <w:t xml:space="preserve">: </w:t>
            </w:r>
            <w:r w:rsidR="00E701DB">
              <w:rPr>
                <w:rFonts w:ascii="Cambria" w:eastAsia="Cambria" w:hAnsi="Cambria"/>
                <w:sz w:val="28"/>
                <w:szCs w:val="28"/>
                <w:rtl/>
              </w:rPr>
              <w:t>حضوري فقط</w:t>
            </w:r>
          </w:p>
        </w:tc>
      </w:tr>
      <w:tr w:rsidR="00C02D6D">
        <w:trPr>
          <w:jc w:val="right"/>
        </w:trPr>
        <w:tc>
          <w:tcPr>
            <w:tcW w:w="9540" w:type="dxa"/>
            <w:gridSpan w:val="9"/>
          </w:tcPr>
          <w:p w:rsidR="00C02D6D" w:rsidRDefault="00C02D6D">
            <w:pPr>
              <w:shd w:val="clear" w:color="auto" w:fill="FFFFFF"/>
              <w:ind w:left="1" w:right="-426" w:hanging="3"/>
              <w:jc w:val="both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</w:p>
        </w:tc>
      </w:tr>
      <w:tr w:rsidR="00C02D6D">
        <w:trPr>
          <w:jc w:val="right"/>
        </w:trPr>
        <w:tc>
          <w:tcPr>
            <w:tcW w:w="9540" w:type="dxa"/>
            <w:gridSpan w:val="9"/>
            <w:shd w:val="clear" w:color="auto" w:fill="DEEAF6"/>
          </w:tcPr>
          <w:p w:rsidR="00E701DB" w:rsidRDefault="00E701DB" w:rsidP="00E701DB">
            <w:pPr>
              <w:shd w:val="clear" w:color="auto" w:fill="FFFFFF"/>
              <w:ind w:left="1" w:right="-426" w:hanging="3"/>
              <w:jc w:val="left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6.</w:t>
            </w:r>
            <w:r w:rsidR="00B703C6">
              <w:rPr>
                <w:sz w:val="28"/>
                <w:szCs w:val="28"/>
                <w:rtl/>
              </w:rPr>
              <w:t>عدد الساعات الدراسية (الكلي)/ عدد الوحدات (الكلي):</w:t>
            </w:r>
            <w:r>
              <w:rPr>
                <w:rFonts w:ascii="Cambria" w:eastAsia="Cambria" w:hAnsi="Cambria" w:cs="Cambria"/>
                <w:sz w:val="28"/>
                <w:szCs w:val="28"/>
                <w:rtl/>
              </w:rPr>
              <w:t xml:space="preserve"> </w:t>
            </w:r>
            <w:r>
              <w:rPr>
                <w:rFonts w:ascii="Cambria" w:eastAsia="Cambria" w:hAnsi="Cambria" w:cs="Cambria" w:hint="cs"/>
                <w:sz w:val="28"/>
                <w:szCs w:val="28"/>
                <w:rtl/>
              </w:rPr>
              <w:t>45</w:t>
            </w:r>
            <w:r>
              <w:rPr>
                <w:rFonts w:ascii="Cambria" w:eastAsia="Cambria" w:hAnsi="Cambria" w:cs="Cambria"/>
                <w:sz w:val="28"/>
                <w:szCs w:val="28"/>
                <w:rtl/>
              </w:rPr>
              <w:t xml:space="preserve"> </w:t>
            </w:r>
            <w:r>
              <w:rPr>
                <w:rFonts w:ascii="Cambria" w:eastAsia="Cambria" w:hAnsi="Cambria"/>
                <w:sz w:val="28"/>
                <w:szCs w:val="28"/>
                <w:rtl/>
              </w:rPr>
              <w:t xml:space="preserve">ساعة </w:t>
            </w:r>
            <w:r>
              <w:rPr>
                <w:rFonts w:ascii="Cambria" w:eastAsia="Cambria" w:hAnsi="Cambria" w:hint="cs"/>
                <w:sz w:val="28"/>
                <w:szCs w:val="28"/>
                <w:rtl/>
              </w:rPr>
              <w:t>بالفصل الواحد</w:t>
            </w:r>
            <w:r>
              <w:rPr>
                <w:rFonts w:ascii="Cambria" w:eastAsia="Cambria" w:hAnsi="Cambria" w:cs="Cambria"/>
                <w:sz w:val="28"/>
                <w:szCs w:val="28"/>
                <w:rtl/>
              </w:rPr>
              <w:t xml:space="preserve">. 3 </w:t>
            </w:r>
            <w:r>
              <w:rPr>
                <w:rFonts w:ascii="Cambria" w:eastAsia="Cambria" w:hAnsi="Cambria"/>
                <w:sz w:val="28"/>
                <w:szCs w:val="28"/>
                <w:rtl/>
              </w:rPr>
              <w:t>ساع</w:t>
            </w:r>
            <w:r>
              <w:rPr>
                <w:rFonts w:ascii="Cambria" w:eastAsia="Cambria" w:hAnsi="Cambria" w:hint="cs"/>
                <w:sz w:val="28"/>
                <w:szCs w:val="28"/>
                <w:rtl/>
              </w:rPr>
              <w:t>ات</w:t>
            </w:r>
            <w:r>
              <w:rPr>
                <w:rFonts w:ascii="Cambria" w:eastAsia="Cambria" w:hAnsi="Cambria"/>
                <w:sz w:val="28"/>
                <w:szCs w:val="28"/>
                <w:rtl/>
              </w:rPr>
              <w:t xml:space="preserve"> اسبوعياً</w:t>
            </w:r>
          </w:p>
          <w:p w:rsidR="00C02D6D" w:rsidRDefault="00B703C6" w:rsidP="00E701DB">
            <w:pPr>
              <w:ind w:leftChars="0" w:left="360" w:firstLineChars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 </w:t>
            </w:r>
          </w:p>
        </w:tc>
      </w:tr>
      <w:tr w:rsidR="00C02D6D">
        <w:trPr>
          <w:jc w:val="right"/>
        </w:trPr>
        <w:tc>
          <w:tcPr>
            <w:tcW w:w="9540" w:type="dxa"/>
            <w:gridSpan w:val="9"/>
          </w:tcPr>
          <w:p w:rsidR="00C02D6D" w:rsidRDefault="00C02D6D" w:rsidP="00E701DB">
            <w:pPr>
              <w:shd w:val="clear" w:color="auto" w:fill="FFFFFF"/>
              <w:ind w:leftChars="0" w:left="0" w:right="-426" w:firstLineChars="0" w:firstLine="0"/>
              <w:jc w:val="left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</w:p>
        </w:tc>
      </w:tr>
      <w:tr w:rsidR="00C02D6D">
        <w:trPr>
          <w:jc w:val="right"/>
        </w:trPr>
        <w:tc>
          <w:tcPr>
            <w:tcW w:w="9540" w:type="dxa"/>
            <w:gridSpan w:val="9"/>
            <w:shd w:val="clear" w:color="auto" w:fill="DEEAF6"/>
          </w:tcPr>
          <w:p w:rsidR="00186C61" w:rsidRDefault="00B703C6">
            <w:pPr>
              <w:numPr>
                <w:ilvl w:val="0"/>
                <w:numId w:val="4"/>
              </w:numPr>
              <w:ind w:left="1" w:hanging="3"/>
              <w:jc w:val="left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  <w:rtl/>
              </w:rPr>
              <w:t>اسم مسؤول المقرر الدراسي ( اذا اكثر من اسم يذكر)</w:t>
            </w:r>
          </w:p>
          <w:p w:rsidR="00C02D6D" w:rsidRDefault="00B703C6" w:rsidP="00186C61">
            <w:pPr>
              <w:ind w:leftChars="0" w:left="0" w:firstLineChars="0" w:firstLine="0"/>
              <w:jc w:val="left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  <w:rtl/>
              </w:rPr>
              <w:t xml:space="preserve"> </w:t>
            </w:r>
          </w:p>
        </w:tc>
      </w:tr>
      <w:tr w:rsidR="00C02D6D">
        <w:trPr>
          <w:jc w:val="right"/>
        </w:trPr>
        <w:tc>
          <w:tcPr>
            <w:tcW w:w="9540" w:type="dxa"/>
            <w:gridSpan w:val="9"/>
          </w:tcPr>
          <w:p w:rsidR="00C02D6D" w:rsidRDefault="00B703C6" w:rsidP="00E701DB">
            <w:pPr>
              <w:shd w:val="clear" w:color="auto" w:fill="FFFFFF"/>
              <w:ind w:left="1" w:right="-426" w:hanging="3"/>
              <w:jc w:val="both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  <w:t>الاسم</w:t>
            </w:r>
            <w:r>
              <w:rPr>
                <w:rFonts w:ascii="Cambria" w:eastAsia="Cambria" w:hAnsi="Cambria" w:cs="Cambria"/>
                <w:color w:val="000000"/>
                <w:sz w:val="28"/>
                <w:szCs w:val="28"/>
                <w:rtl/>
              </w:rPr>
              <w:t xml:space="preserve">: </w:t>
            </w:r>
            <w:r w:rsidR="00E701DB">
              <w:rPr>
                <w:rFonts w:ascii="Cambria" w:eastAsia="Cambria" w:hAnsi="Cambria" w:hint="cs"/>
                <w:sz w:val="28"/>
                <w:szCs w:val="28"/>
                <w:rtl/>
              </w:rPr>
              <w:t>أ.م.د.ربيع قاسم ثجيل</w:t>
            </w:r>
            <w:r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  <w:t xml:space="preserve">    الآيميل </w:t>
            </w:r>
            <w:r>
              <w:rPr>
                <w:rFonts w:ascii="Cambria" w:eastAsia="Cambria" w:hAnsi="Cambria" w:cs="Cambria"/>
                <w:color w:val="000000"/>
                <w:sz w:val="28"/>
                <w:szCs w:val="28"/>
                <w:rtl/>
              </w:rPr>
              <w:t xml:space="preserve">: </w:t>
            </w:r>
            <w:r w:rsidR="00E701DB">
              <w:rPr>
                <w:rFonts w:ascii="Cambria" w:eastAsia="Cambria" w:hAnsi="Cambria" w:cs="Cambria"/>
                <w:color w:val="000000"/>
                <w:sz w:val="28"/>
                <w:szCs w:val="28"/>
              </w:rPr>
              <w:t xml:space="preserve"> </w:t>
            </w:r>
            <w:hyperlink r:id="rId8" w:history="1">
              <w:r w:rsidR="00E701DB" w:rsidRPr="004B2622">
                <w:rPr>
                  <w:rStyle w:val="Hyperlink"/>
                  <w:rFonts w:ascii="Cambria" w:eastAsia="Cambria" w:hAnsi="Cambria" w:cs="Cambria"/>
                  <w:sz w:val="28"/>
                  <w:szCs w:val="28"/>
                </w:rPr>
                <w:t>Rabee.thajeel@uobasrah.edu.iq</w:t>
              </w:r>
            </w:hyperlink>
          </w:p>
        </w:tc>
      </w:tr>
      <w:tr w:rsidR="00C02D6D">
        <w:trPr>
          <w:jc w:val="right"/>
        </w:trPr>
        <w:tc>
          <w:tcPr>
            <w:tcW w:w="9540" w:type="dxa"/>
            <w:gridSpan w:val="9"/>
            <w:shd w:val="clear" w:color="auto" w:fill="DEEAF6"/>
          </w:tcPr>
          <w:p w:rsidR="00C02D6D" w:rsidRDefault="00B703C6">
            <w:pPr>
              <w:numPr>
                <w:ilvl w:val="0"/>
                <w:numId w:val="4"/>
              </w:numPr>
              <w:ind w:left="1" w:hanging="3"/>
              <w:jc w:val="left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 xml:space="preserve">اهداف المقرر </w:t>
            </w:r>
          </w:p>
        </w:tc>
      </w:tr>
      <w:tr w:rsidR="007E3692" w:rsidTr="007E3692">
        <w:trPr>
          <w:jc w:val="right"/>
        </w:trPr>
        <w:tc>
          <w:tcPr>
            <w:tcW w:w="5010" w:type="dxa"/>
            <w:gridSpan w:val="6"/>
          </w:tcPr>
          <w:p w:rsidR="007E3692" w:rsidRPr="006B4F3F" w:rsidRDefault="006B4F3F" w:rsidP="006B4F3F">
            <w:pPr>
              <w:suppressAutoHyphens w:val="0"/>
              <w:spacing w:line="520" w:lineRule="exac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Simplified Arabic" w:eastAsia="Simplified Arabic" w:hAnsi="Simplified Arabic" w:cs="Simplified Arabic"/>
                <w:b/>
              </w:rPr>
            </w:pPr>
            <w:r w:rsidRPr="006B4F3F">
              <w:rPr>
                <w:rFonts w:ascii="Simplified Arabic" w:eastAsia="Simplified Arabic" w:hAnsi="Simplified Arabic" w:cs="Simplified Arabic"/>
                <w:b/>
              </w:rPr>
              <w:t xml:space="preserve"> </w:t>
            </w:r>
          </w:p>
        </w:tc>
        <w:tc>
          <w:tcPr>
            <w:tcW w:w="4530" w:type="dxa"/>
            <w:gridSpan w:val="3"/>
            <w:vAlign w:val="center"/>
          </w:tcPr>
          <w:p w:rsidR="005B4602" w:rsidRPr="005B4602" w:rsidRDefault="005B4602" w:rsidP="005B4602">
            <w:pPr>
              <w:suppressAutoHyphens w:val="0"/>
              <w:spacing w:line="240" w:lineRule="auto"/>
              <w:ind w:leftChars="0" w:firstLineChars="0" w:firstLine="0"/>
              <w:jc w:val="left"/>
              <w:textDirection w:val="lrTb"/>
              <w:textAlignment w:val="auto"/>
              <w:outlineLvl w:val="9"/>
              <w:rPr>
                <w:rFonts w:ascii="Simplified Arabic" w:hAnsi="Simplified Arabic" w:cs="Simplified Arabic"/>
                <w:lang w:val="en-GB"/>
              </w:rPr>
            </w:pPr>
            <w:r w:rsidRPr="005B4602">
              <w:rPr>
                <w:rFonts w:ascii="Simplified Arabic" w:hAnsi="Simplified Arabic" w:cs="Simplified Arabic"/>
                <w:rtl/>
                <w:lang w:val="en-GB" w:bidi="ar-IQ"/>
              </w:rPr>
              <w:t>1-ان يكون الطالب ملماً بالإطار المفاهيمي للتنمية الاقتصادية.</w:t>
            </w:r>
          </w:p>
          <w:p w:rsidR="005B4602" w:rsidRPr="005B4602" w:rsidRDefault="005B4602" w:rsidP="00836735">
            <w:pPr>
              <w:suppressAutoHyphens w:val="0"/>
              <w:spacing w:line="240" w:lineRule="auto"/>
              <w:ind w:leftChars="0" w:firstLineChars="0" w:firstLine="0"/>
              <w:jc w:val="left"/>
              <w:textDirection w:val="lrTb"/>
              <w:textAlignment w:val="auto"/>
              <w:outlineLvl w:val="9"/>
              <w:rPr>
                <w:rFonts w:ascii="Simplified Arabic" w:hAnsi="Simplified Arabic" w:cs="Simplified Arabic"/>
              </w:rPr>
            </w:pPr>
            <w:r w:rsidRPr="005B4602">
              <w:rPr>
                <w:rFonts w:ascii="Simplified Arabic" w:hAnsi="Simplified Arabic" w:cs="Simplified Arabic"/>
                <w:rtl/>
              </w:rPr>
              <w:t>2- ان يكون ملماً بالخصائص التي تتسم بها الدول النامية</w:t>
            </w:r>
            <w:r>
              <w:rPr>
                <w:rFonts w:ascii="Simplified Arabic" w:hAnsi="Simplified Arabic" w:cs="Simplified Arabic" w:hint="cs"/>
                <w:rtl/>
              </w:rPr>
              <w:t>.</w:t>
            </w:r>
          </w:p>
          <w:p w:rsidR="005B4602" w:rsidRDefault="006B4F3F" w:rsidP="006B4F3F">
            <w:pPr>
              <w:ind w:leftChars="0" w:left="0" w:firstLineChars="0" w:hanging="2"/>
              <w:jc w:val="both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3</w:t>
            </w:r>
            <w:r w:rsidR="005B4602" w:rsidRPr="006B4F3F">
              <w:rPr>
                <w:rFonts w:ascii="Simplified Arabic" w:hAnsi="Simplified Arabic" w:cs="Simplified Arabic" w:hint="cs"/>
                <w:rtl/>
              </w:rPr>
              <w:t xml:space="preserve">- </w:t>
            </w:r>
            <w:r w:rsidRPr="006B4F3F">
              <w:rPr>
                <w:rFonts w:ascii="Simplified Arabic" w:hAnsi="Simplified Arabic" w:cs="Simplified Arabic"/>
                <w:rtl/>
              </w:rPr>
              <w:t>معرفة عقبات عملية التنمية الاقتصادية ومعالجاتها المناسبة لاسيما الاستغلال الامثل للموارد ودور البنى الاجتماعية في عرقلة او احداث تنمية اقتصادية حقيقية.</w:t>
            </w:r>
          </w:p>
          <w:p w:rsidR="005B4602" w:rsidRPr="005B4602" w:rsidRDefault="00836735" w:rsidP="00836735">
            <w:pPr>
              <w:suppressAutoHyphens w:val="0"/>
              <w:spacing w:line="240" w:lineRule="auto"/>
              <w:ind w:leftChars="0" w:firstLineChars="0" w:firstLine="0"/>
              <w:jc w:val="both"/>
              <w:textDirection w:val="lrTb"/>
              <w:textAlignment w:val="auto"/>
              <w:outlineLvl w:val="9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>4</w:t>
            </w:r>
            <w:r w:rsidR="005B4602">
              <w:rPr>
                <w:rFonts w:ascii="Simplified Arabic" w:hAnsi="Simplified Arabic" w:cs="Simplified Arabic" w:hint="cs"/>
                <w:rtl/>
              </w:rPr>
              <w:t xml:space="preserve">- </w:t>
            </w:r>
            <w:r w:rsidR="005B4602" w:rsidRPr="005B4602">
              <w:rPr>
                <w:rFonts w:ascii="Simplified Arabic" w:hAnsi="Simplified Arabic" w:cs="Simplified Arabic"/>
                <w:rtl/>
              </w:rPr>
              <w:t xml:space="preserve">تزويد </w:t>
            </w:r>
            <w:r w:rsidR="005B4602">
              <w:rPr>
                <w:rFonts w:ascii="Simplified Arabic" w:hAnsi="Simplified Arabic" w:cs="Simplified Arabic" w:hint="cs"/>
                <w:rtl/>
              </w:rPr>
              <w:t>ا</w:t>
            </w:r>
            <w:r w:rsidR="005B4602" w:rsidRPr="005B4602">
              <w:rPr>
                <w:rFonts w:ascii="Simplified Arabic" w:hAnsi="Simplified Arabic" w:cs="Simplified Arabic"/>
                <w:rtl/>
              </w:rPr>
              <w:t xml:space="preserve">لطالب بالمعلومات الخاصة </w:t>
            </w:r>
            <w:r>
              <w:rPr>
                <w:rFonts w:ascii="Simplified Arabic" w:hAnsi="Simplified Arabic" w:cs="Simplified Arabic" w:hint="cs"/>
                <w:rtl/>
              </w:rPr>
              <w:t xml:space="preserve">عن </w:t>
            </w:r>
            <w:r w:rsidR="002B3B4B">
              <w:rPr>
                <w:rFonts w:ascii="Simplified Arabic" w:hAnsi="Simplified Arabic" w:cs="Simplified Arabic" w:hint="cs"/>
                <w:rtl/>
              </w:rPr>
              <w:t>الا</w:t>
            </w:r>
            <w:r w:rsidR="005B4602" w:rsidRPr="005B4602">
              <w:rPr>
                <w:rFonts w:ascii="Simplified Arabic" w:hAnsi="Simplified Arabic" w:cs="Simplified Arabic"/>
                <w:rtl/>
              </w:rPr>
              <w:t>قتصادات النامية</w:t>
            </w:r>
            <w:r w:rsidR="002B3B4B">
              <w:rPr>
                <w:rFonts w:ascii="Simplified Arabic" w:hAnsi="Simplified Arabic" w:cs="Simplified Arabic" w:hint="cs"/>
                <w:rtl/>
              </w:rPr>
              <w:t xml:space="preserve"> والو</w:t>
            </w:r>
            <w:r w:rsidR="002B3B4B" w:rsidRPr="005B4602">
              <w:rPr>
                <w:rFonts w:ascii="Simplified Arabic" w:hAnsi="Simplified Arabic" w:cs="Simplified Arabic"/>
                <w:rtl/>
              </w:rPr>
              <w:t>سائل</w:t>
            </w:r>
            <w:r>
              <w:rPr>
                <w:rFonts w:ascii="Simplified Arabic" w:hAnsi="Simplified Arabic" w:cs="Simplified Arabic" w:hint="cs"/>
                <w:rtl/>
              </w:rPr>
              <w:t xml:space="preserve"> والمهارات</w:t>
            </w:r>
            <w:r w:rsidR="002B3B4B" w:rsidRPr="005B4602">
              <w:rPr>
                <w:rFonts w:ascii="Simplified Arabic" w:hAnsi="Simplified Arabic" w:cs="Simplified Arabic"/>
                <w:rtl/>
              </w:rPr>
              <w:t xml:space="preserve"> </w:t>
            </w:r>
            <w:r w:rsidR="002B3B4B">
              <w:rPr>
                <w:rFonts w:ascii="Simplified Arabic" w:hAnsi="Simplified Arabic" w:cs="Simplified Arabic" w:hint="cs"/>
                <w:rtl/>
              </w:rPr>
              <w:t>ال</w:t>
            </w:r>
            <w:r w:rsidR="002B3B4B" w:rsidRPr="005B4602">
              <w:rPr>
                <w:rFonts w:ascii="Simplified Arabic" w:hAnsi="Simplified Arabic" w:cs="Simplified Arabic"/>
                <w:rtl/>
              </w:rPr>
              <w:t>تحليلية في مجال اقتصاديات التنمية</w:t>
            </w:r>
            <w:r w:rsidR="005B4602" w:rsidRPr="005B4602">
              <w:rPr>
                <w:rFonts w:ascii="Simplified Arabic" w:hAnsi="Simplified Arabic" w:cs="Simplified Arabic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rtl/>
              </w:rPr>
              <w:t>و</w:t>
            </w:r>
            <w:r w:rsidR="005B4602" w:rsidRPr="005B4602">
              <w:rPr>
                <w:rFonts w:ascii="Simplified Arabic" w:hAnsi="Simplified Arabic" w:cs="Simplified Arabic"/>
                <w:rtl/>
              </w:rPr>
              <w:t>حساب مؤشرات التنمية</w:t>
            </w:r>
            <w:r w:rsidRPr="005073C7">
              <w:rPr>
                <w:rFonts w:ascii="Simplified Arabic" w:hAnsi="Simplified Arabic" w:cs="Simplified Arabic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rtl/>
              </w:rPr>
              <w:t>ل</w:t>
            </w:r>
            <w:r w:rsidRPr="005073C7">
              <w:rPr>
                <w:rFonts w:ascii="Simplified Arabic" w:hAnsi="Simplified Arabic" w:cs="Simplified Arabic"/>
                <w:rtl/>
              </w:rPr>
              <w:t>تقييم نتائج التنمية وتتبع اتجاهاتها</w:t>
            </w:r>
            <w:r w:rsidR="005B4602">
              <w:rPr>
                <w:rFonts w:ascii="Simplified Arabic" w:hAnsi="Simplified Arabic" w:cs="Simplified Arabic" w:hint="cs"/>
                <w:rtl/>
              </w:rPr>
              <w:t>.</w:t>
            </w:r>
          </w:p>
          <w:p w:rsidR="007E3692" w:rsidRPr="005B4602" w:rsidRDefault="005B4602" w:rsidP="00836735">
            <w:pPr>
              <w:spacing w:line="240" w:lineRule="auto"/>
              <w:ind w:left="0" w:hanging="2"/>
              <w:jc w:val="both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5- </w:t>
            </w:r>
            <w:r w:rsidRPr="005B4602">
              <w:rPr>
                <w:rFonts w:ascii="Simplified Arabic" w:hAnsi="Simplified Arabic" w:cs="Simplified Arabic"/>
                <w:rtl/>
              </w:rPr>
              <w:t>ان يكون ملماً بواقع التنمية في العراق ومعوقاتها وسبل احداث تنمية حقيقية في العراق</w:t>
            </w:r>
            <w:r>
              <w:rPr>
                <w:rFonts w:ascii="Simplified Arabic" w:hAnsi="Simplified Arabic" w:cs="Simplified Arabic" w:hint="cs"/>
                <w:rtl/>
              </w:rPr>
              <w:t>.</w:t>
            </w:r>
            <w:r w:rsidR="007E3692" w:rsidRPr="005B4602">
              <w:rPr>
                <w:rFonts w:ascii="Simplified Arabic" w:hAnsi="Simplified Arabic" w:cs="Simplified Arabic"/>
              </w:rPr>
              <w:t xml:space="preserve">       </w:t>
            </w:r>
          </w:p>
        </w:tc>
      </w:tr>
      <w:tr w:rsidR="007E3692">
        <w:trPr>
          <w:jc w:val="right"/>
        </w:trPr>
        <w:tc>
          <w:tcPr>
            <w:tcW w:w="9540" w:type="dxa"/>
            <w:gridSpan w:val="9"/>
            <w:shd w:val="clear" w:color="auto" w:fill="DEEAF6"/>
          </w:tcPr>
          <w:p w:rsidR="007E3692" w:rsidRDefault="007E3692" w:rsidP="007E3692">
            <w:pPr>
              <w:numPr>
                <w:ilvl w:val="0"/>
                <w:numId w:val="4"/>
              </w:numPr>
              <w:ind w:left="1" w:hanging="3"/>
              <w:jc w:val="left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 xml:space="preserve">استراتيجيات التعليم والتعلم </w:t>
            </w:r>
          </w:p>
        </w:tc>
      </w:tr>
      <w:tr w:rsidR="007E3692">
        <w:trPr>
          <w:jc w:val="right"/>
        </w:trPr>
        <w:tc>
          <w:tcPr>
            <w:tcW w:w="1440" w:type="dxa"/>
            <w:gridSpan w:val="2"/>
          </w:tcPr>
          <w:p w:rsidR="007E3692" w:rsidRDefault="007E3692" w:rsidP="007E3692">
            <w:pPr>
              <w:shd w:val="clear" w:color="auto" w:fill="FFFFFF"/>
              <w:ind w:left="1" w:right="-426" w:hanging="3"/>
              <w:jc w:val="both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</w:p>
        </w:tc>
        <w:tc>
          <w:tcPr>
            <w:tcW w:w="8100" w:type="dxa"/>
            <w:gridSpan w:val="7"/>
          </w:tcPr>
          <w:p w:rsidR="009301E7" w:rsidRPr="007B404F" w:rsidRDefault="007B404F" w:rsidP="00F32ABA">
            <w:pPr>
              <w:suppressAutoHyphens w:val="0"/>
              <w:spacing w:line="240" w:lineRule="auto"/>
              <w:ind w:leftChars="0" w:left="1" w:firstLineChars="0" w:firstLine="0"/>
              <w:jc w:val="both"/>
              <w:textDirection w:val="lrTb"/>
              <w:textAlignment w:val="auto"/>
              <w:outlineLvl w:val="9"/>
              <w:rPr>
                <w:rFonts w:ascii="Simplified Arabic" w:hAnsi="Simplified Arabic" w:cs="Simplified Arabic"/>
              </w:rPr>
            </w:pPr>
            <w:r w:rsidRPr="007B404F">
              <w:rPr>
                <w:rFonts w:ascii="Simplified Arabic" w:hAnsi="Simplified Arabic" w:cs="Simplified Arabic"/>
                <w:rtl/>
                <w:lang w:val="en-GB" w:bidi="ar-IQ"/>
              </w:rPr>
              <w:t xml:space="preserve">من خلال </w:t>
            </w:r>
            <w:r w:rsidR="00234A45" w:rsidRPr="007B404F">
              <w:rPr>
                <w:rFonts w:ascii="Simplified Arabic" w:hAnsi="Simplified Arabic" w:cs="Simplified Arabic"/>
                <w:rtl/>
              </w:rPr>
              <w:t xml:space="preserve">تزويد الطالب بالأساسيات والمواضيع الاضافية المتعلقة بمخرجات التعليم </w:t>
            </w:r>
            <w:r w:rsidRPr="007B404F">
              <w:rPr>
                <w:rFonts w:ascii="Simplified Arabic" w:hAnsi="Simplified Arabic" w:cs="Simplified Arabic"/>
                <w:rtl/>
              </w:rPr>
              <w:t>وتكليف الطلاب بالبحوث المشتركة وجمع المعلومات من مصادر مختلفة وتبادل المادة العلمية ومصادرها مع بعضهم البعض وتكوين حلقات نقاش مفتوحة حول المفردات المدروسة.</w:t>
            </w:r>
          </w:p>
        </w:tc>
      </w:tr>
      <w:tr w:rsidR="007E3692">
        <w:trPr>
          <w:jc w:val="right"/>
        </w:trPr>
        <w:tc>
          <w:tcPr>
            <w:tcW w:w="9540" w:type="dxa"/>
            <w:gridSpan w:val="9"/>
            <w:shd w:val="clear" w:color="auto" w:fill="DEEAF6"/>
          </w:tcPr>
          <w:p w:rsidR="007E3692" w:rsidRDefault="007E3692" w:rsidP="007E3692">
            <w:pPr>
              <w:numPr>
                <w:ilvl w:val="0"/>
                <w:numId w:val="4"/>
              </w:numPr>
              <w:ind w:left="1" w:hanging="3"/>
              <w:jc w:val="left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>بنية المقرر</w:t>
            </w:r>
          </w:p>
        </w:tc>
      </w:tr>
      <w:tr w:rsidR="007E3692">
        <w:trPr>
          <w:trHeight w:val="182"/>
          <w:jc w:val="right"/>
        </w:trPr>
        <w:tc>
          <w:tcPr>
            <w:tcW w:w="900" w:type="dxa"/>
            <w:shd w:val="clear" w:color="auto" w:fill="BDD6EE"/>
          </w:tcPr>
          <w:p w:rsidR="007E3692" w:rsidRDefault="007E3692" w:rsidP="007E3692">
            <w:pPr>
              <w:ind w:left="0" w:hanging="2"/>
              <w:jc w:val="left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  <w:t xml:space="preserve">الأسبوع </w:t>
            </w:r>
          </w:p>
        </w:tc>
        <w:tc>
          <w:tcPr>
            <w:tcW w:w="1110" w:type="dxa"/>
            <w:gridSpan w:val="2"/>
            <w:shd w:val="clear" w:color="auto" w:fill="BDD6EE"/>
          </w:tcPr>
          <w:p w:rsidR="007E3692" w:rsidRDefault="007E3692" w:rsidP="007E3692">
            <w:pPr>
              <w:ind w:left="0" w:hanging="2"/>
              <w:jc w:val="left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  <w:t xml:space="preserve">الساعات </w:t>
            </w:r>
          </w:p>
        </w:tc>
        <w:tc>
          <w:tcPr>
            <w:tcW w:w="2040" w:type="dxa"/>
            <w:shd w:val="clear" w:color="auto" w:fill="BDD6EE"/>
          </w:tcPr>
          <w:p w:rsidR="007E3692" w:rsidRDefault="007E3692" w:rsidP="007E3692">
            <w:pPr>
              <w:ind w:left="0" w:hanging="2"/>
              <w:jc w:val="left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  <w:t xml:space="preserve">مخرجات التعلم المطلوبة </w:t>
            </w:r>
          </w:p>
        </w:tc>
        <w:tc>
          <w:tcPr>
            <w:tcW w:w="2445" w:type="dxa"/>
            <w:gridSpan w:val="3"/>
            <w:shd w:val="clear" w:color="auto" w:fill="BDD6EE"/>
          </w:tcPr>
          <w:p w:rsidR="007E3692" w:rsidRDefault="007E3692" w:rsidP="007E3692">
            <w:pPr>
              <w:ind w:left="0" w:hanging="2"/>
              <w:jc w:val="left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  <w:t xml:space="preserve">اسم الوحدة او الموضوع </w:t>
            </w:r>
          </w:p>
        </w:tc>
        <w:tc>
          <w:tcPr>
            <w:tcW w:w="1455" w:type="dxa"/>
            <w:shd w:val="clear" w:color="auto" w:fill="BDD6EE"/>
          </w:tcPr>
          <w:p w:rsidR="007E3692" w:rsidRDefault="007E3692" w:rsidP="007E3692">
            <w:pPr>
              <w:ind w:left="0" w:hanging="2"/>
              <w:jc w:val="left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  <w:t xml:space="preserve">طريقة التعلم </w:t>
            </w:r>
          </w:p>
        </w:tc>
        <w:tc>
          <w:tcPr>
            <w:tcW w:w="1590" w:type="dxa"/>
            <w:shd w:val="clear" w:color="auto" w:fill="BDD6EE"/>
          </w:tcPr>
          <w:p w:rsidR="007E3692" w:rsidRDefault="007E3692" w:rsidP="007E3692">
            <w:pPr>
              <w:ind w:left="0" w:hanging="2"/>
              <w:jc w:val="left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  <w:t xml:space="preserve">طريقة التقييم </w:t>
            </w:r>
          </w:p>
        </w:tc>
      </w:tr>
      <w:tr w:rsidR="007E3692" w:rsidTr="00A20892">
        <w:trPr>
          <w:trHeight w:val="5380"/>
          <w:jc w:val="right"/>
        </w:trPr>
        <w:tc>
          <w:tcPr>
            <w:tcW w:w="900" w:type="dxa"/>
          </w:tcPr>
          <w:p w:rsidR="007E3692" w:rsidRDefault="007E3692" w:rsidP="007E3692">
            <w:pPr>
              <w:shd w:val="clear" w:color="auto" w:fill="FFFFFF"/>
              <w:ind w:left="1" w:right="-426" w:hanging="3"/>
              <w:jc w:val="both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1</w:t>
            </w:r>
          </w:p>
          <w:p w:rsidR="007E3692" w:rsidRDefault="007E3692" w:rsidP="007E3692">
            <w:pPr>
              <w:shd w:val="clear" w:color="auto" w:fill="FFFFFF"/>
              <w:ind w:left="1" w:right="-426" w:hanging="3"/>
              <w:jc w:val="both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2</w:t>
            </w:r>
          </w:p>
          <w:p w:rsidR="007E3692" w:rsidRDefault="007E3692" w:rsidP="007E3692">
            <w:pPr>
              <w:shd w:val="clear" w:color="auto" w:fill="FFFFFF"/>
              <w:ind w:left="1" w:right="-426" w:hanging="3"/>
              <w:jc w:val="both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3</w:t>
            </w:r>
          </w:p>
          <w:p w:rsidR="007E3692" w:rsidRDefault="007E3692" w:rsidP="007E3692">
            <w:pPr>
              <w:shd w:val="clear" w:color="auto" w:fill="FFFFFF"/>
              <w:ind w:left="1" w:right="-426" w:hanging="3"/>
              <w:jc w:val="both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4</w:t>
            </w:r>
          </w:p>
          <w:p w:rsidR="007E3692" w:rsidRDefault="007E3692" w:rsidP="007E3692">
            <w:pPr>
              <w:shd w:val="clear" w:color="auto" w:fill="FFFFFF"/>
              <w:ind w:left="1" w:right="-426" w:hanging="3"/>
              <w:jc w:val="both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5</w:t>
            </w:r>
          </w:p>
          <w:p w:rsidR="007E3692" w:rsidRDefault="007E3692" w:rsidP="007E3692">
            <w:pPr>
              <w:shd w:val="clear" w:color="auto" w:fill="FFFFFF"/>
              <w:ind w:left="1" w:right="-426" w:hanging="3"/>
              <w:jc w:val="both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6</w:t>
            </w:r>
          </w:p>
          <w:p w:rsidR="007E3692" w:rsidRDefault="007E3692" w:rsidP="007E3692">
            <w:pPr>
              <w:shd w:val="clear" w:color="auto" w:fill="FFFFFF"/>
              <w:ind w:left="1" w:right="-426" w:hanging="3"/>
              <w:jc w:val="both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7</w:t>
            </w:r>
          </w:p>
          <w:p w:rsidR="007E3692" w:rsidRDefault="007E3692" w:rsidP="007E3692">
            <w:pPr>
              <w:shd w:val="clear" w:color="auto" w:fill="FFFFFF"/>
              <w:ind w:left="1" w:right="-426" w:hanging="3"/>
              <w:jc w:val="both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8</w:t>
            </w:r>
          </w:p>
          <w:p w:rsidR="007E3692" w:rsidRDefault="007E3692" w:rsidP="007E3692">
            <w:pPr>
              <w:shd w:val="clear" w:color="auto" w:fill="FFFFFF"/>
              <w:ind w:left="1" w:right="-426" w:hanging="3"/>
              <w:jc w:val="both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9</w:t>
            </w:r>
          </w:p>
          <w:p w:rsidR="007E3692" w:rsidRDefault="007E3692" w:rsidP="007E3692">
            <w:pPr>
              <w:shd w:val="clear" w:color="auto" w:fill="FFFFFF"/>
              <w:ind w:left="1" w:right="-426" w:hanging="3"/>
              <w:jc w:val="both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10</w:t>
            </w:r>
          </w:p>
          <w:p w:rsidR="007E3692" w:rsidRDefault="007E3692" w:rsidP="007E3692">
            <w:pPr>
              <w:shd w:val="clear" w:color="auto" w:fill="FFFFFF"/>
              <w:ind w:left="1" w:right="-426" w:hanging="3"/>
              <w:jc w:val="both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11</w:t>
            </w:r>
          </w:p>
          <w:p w:rsidR="007E3692" w:rsidRDefault="007E3692" w:rsidP="007E3692">
            <w:pPr>
              <w:shd w:val="clear" w:color="auto" w:fill="FFFFFF"/>
              <w:ind w:left="1" w:right="-426" w:hanging="3"/>
              <w:jc w:val="both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12</w:t>
            </w:r>
          </w:p>
          <w:p w:rsidR="007E3692" w:rsidRDefault="007E3692" w:rsidP="007E3692">
            <w:pPr>
              <w:shd w:val="clear" w:color="auto" w:fill="FFFFFF"/>
              <w:ind w:left="1" w:right="-426" w:hanging="3"/>
              <w:jc w:val="both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13</w:t>
            </w:r>
          </w:p>
          <w:p w:rsidR="007E3692" w:rsidRDefault="007E3692" w:rsidP="007E3692">
            <w:pPr>
              <w:shd w:val="clear" w:color="auto" w:fill="FFFFFF"/>
              <w:ind w:left="1" w:right="-426" w:hanging="3"/>
              <w:jc w:val="both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14</w:t>
            </w:r>
          </w:p>
          <w:p w:rsidR="007E3692" w:rsidRPr="004C3E87" w:rsidRDefault="007E3692" w:rsidP="004C3E87">
            <w:pPr>
              <w:shd w:val="clear" w:color="auto" w:fill="FFFFFF"/>
              <w:ind w:left="1" w:right="-426" w:hanging="3"/>
              <w:jc w:val="both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15</w:t>
            </w:r>
          </w:p>
        </w:tc>
        <w:tc>
          <w:tcPr>
            <w:tcW w:w="1110" w:type="dxa"/>
            <w:gridSpan w:val="2"/>
          </w:tcPr>
          <w:p w:rsidR="007E3692" w:rsidRDefault="007E3692" w:rsidP="007E3692">
            <w:pPr>
              <w:shd w:val="clear" w:color="auto" w:fill="FFFFFF"/>
              <w:ind w:left="1" w:right="-426" w:hanging="3"/>
              <w:jc w:val="both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  <w:rtl/>
              </w:rPr>
              <w:t xml:space="preserve">3 </w:t>
            </w:r>
            <w:r>
              <w:rPr>
                <w:rFonts w:ascii="Cambria" w:eastAsia="Cambria" w:hAnsi="Cambria"/>
                <w:sz w:val="28"/>
                <w:szCs w:val="28"/>
                <w:rtl/>
              </w:rPr>
              <w:t>ساعة</w:t>
            </w:r>
          </w:p>
          <w:p w:rsidR="007E3692" w:rsidRDefault="007E3692" w:rsidP="007E3692">
            <w:pPr>
              <w:shd w:val="clear" w:color="auto" w:fill="FFFFFF"/>
              <w:ind w:left="1" w:right="-426" w:hanging="3"/>
              <w:jc w:val="both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  <w:rtl/>
              </w:rPr>
              <w:t xml:space="preserve">3 </w:t>
            </w:r>
            <w:r>
              <w:rPr>
                <w:rFonts w:ascii="Cambria" w:eastAsia="Cambria" w:hAnsi="Cambria"/>
                <w:sz w:val="28"/>
                <w:szCs w:val="28"/>
                <w:rtl/>
              </w:rPr>
              <w:t>ساعة</w:t>
            </w:r>
          </w:p>
          <w:p w:rsidR="007E3692" w:rsidRDefault="007E3692" w:rsidP="007E3692">
            <w:pPr>
              <w:shd w:val="clear" w:color="auto" w:fill="FFFFFF"/>
              <w:ind w:left="1" w:right="-426" w:hanging="3"/>
              <w:jc w:val="both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  <w:rtl/>
              </w:rPr>
              <w:t xml:space="preserve">3 </w:t>
            </w:r>
            <w:r>
              <w:rPr>
                <w:rFonts w:ascii="Cambria" w:eastAsia="Cambria" w:hAnsi="Cambria"/>
                <w:sz w:val="28"/>
                <w:szCs w:val="28"/>
                <w:rtl/>
              </w:rPr>
              <w:t>ساعة</w:t>
            </w:r>
          </w:p>
          <w:p w:rsidR="007E3692" w:rsidRDefault="007E3692" w:rsidP="007E3692">
            <w:pPr>
              <w:shd w:val="clear" w:color="auto" w:fill="FFFFFF"/>
              <w:ind w:left="1" w:right="-426" w:hanging="3"/>
              <w:jc w:val="both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  <w:rtl/>
              </w:rPr>
              <w:t xml:space="preserve">3 </w:t>
            </w:r>
            <w:r>
              <w:rPr>
                <w:rFonts w:ascii="Cambria" w:eastAsia="Cambria" w:hAnsi="Cambria"/>
                <w:sz w:val="28"/>
                <w:szCs w:val="28"/>
                <w:rtl/>
              </w:rPr>
              <w:t>ساعة</w:t>
            </w:r>
          </w:p>
          <w:p w:rsidR="007E3692" w:rsidRDefault="007E3692" w:rsidP="007E3692">
            <w:pPr>
              <w:shd w:val="clear" w:color="auto" w:fill="FFFFFF"/>
              <w:ind w:left="1" w:right="-426" w:hanging="3"/>
              <w:jc w:val="both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  <w:rtl/>
              </w:rPr>
              <w:t xml:space="preserve">3 </w:t>
            </w:r>
            <w:r>
              <w:rPr>
                <w:rFonts w:ascii="Cambria" w:eastAsia="Cambria" w:hAnsi="Cambria"/>
                <w:sz w:val="28"/>
                <w:szCs w:val="28"/>
                <w:rtl/>
              </w:rPr>
              <w:t>ساعة</w:t>
            </w:r>
          </w:p>
          <w:p w:rsidR="007E3692" w:rsidRDefault="007E3692" w:rsidP="007E3692">
            <w:pPr>
              <w:shd w:val="clear" w:color="auto" w:fill="FFFFFF"/>
              <w:ind w:left="1" w:right="-426" w:hanging="3"/>
              <w:jc w:val="both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  <w:rtl/>
              </w:rPr>
              <w:t xml:space="preserve">3 </w:t>
            </w:r>
            <w:r>
              <w:rPr>
                <w:rFonts w:ascii="Cambria" w:eastAsia="Cambria" w:hAnsi="Cambria"/>
                <w:sz w:val="28"/>
                <w:szCs w:val="28"/>
                <w:rtl/>
              </w:rPr>
              <w:t>ساعة</w:t>
            </w:r>
          </w:p>
          <w:p w:rsidR="007E3692" w:rsidRDefault="007E3692" w:rsidP="007E3692">
            <w:pPr>
              <w:shd w:val="clear" w:color="auto" w:fill="FFFFFF"/>
              <w:ind w:left="1" w:right="-426" w:hanging="3"/>
              <w:jc w:val="both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  <w:rtl/>
              </w:rPr>
              <w:t xml:space="preserve">3 </w:t>
            </w:r>
            <w:r>
              <w:rPr>
                <w:rFonts w:ascii="Cambria" w:eastAsia="Cambria" w:hAnsi="Cambria"/>
                <w:sz w:val="28"/>
                <w:szCs w:val="28"/>
                <w:rtl/>
              </w:rPr>
              <w:t>ساعة</w:t>
            </w:r>
          </w:p>
          <w:p w:rsidR="007E3692" w:rsidRDefault="007E3692" w:rsidP="007E3692">
            <w:pPr>
              <w:shd w:val="clear" w:color="auto" w:fill="FFFFFF"/>
              <w:ind w:left="1" w:right="-426" w:hanging="3"/>
              <w:jc w:val="both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  <w:rtl/>
              </w:rPr>
              <w:t xml:space="preserve">3 </w:t>
            </w:r>
            <w:r>
              <w:rPr>
                <w:rFonts w:ascii="Cambria" w:eastAsia="Cambria" w:hAnsi="Cambria"/>
                <w:sz w:val="28"/>
                <w:szCs w:val="28"/>
                <w:rtl/>
              </w:rPr>
              <w:t>ساعة</w:t>
            </w:r>
          </w:p>
          <w:p w:rsidR="007E3692" w:rsidRDefault="007E3692" w:rsidP="007E3692">
            <w:pPr>
              <w:shd w:val="clear" w:color="auto" w:fill="FFFFFF"/>
              <w:ind w:left="1" w:right="-426" w:hanging="3"/>
              <w:jc w:val="both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  <w:rtl/>
              </w:rPr>
              <w:t xml:space="preserve">3 </w:t>
            </w:r>
            <w:r>
              <w:rPr>
                <w:rFonts w:ascii="Cambria" w:eastAsia="Cambria" w:hAnsi="Cambria"/>
                <w:sz w:val="28"/>
                <w:szCs w:val="28"/>
                <w:rtl/>
              </w:rPr>
              <w:t>ساعة</w:t>
            </w:r>
          </w:p>
          <w:p w:rsidR="007E3692" w:rsidRDefault="007E3692" w:rsidP="007E3692">
            <w:pPr>
              <w:shd w:val="clear" w:color="auto" w:fill="FFFFFF"/>
              <w:ind w:left="1" w:right="-426" w:hanging="3"/>
              <w:jc w:val="both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  <w:rtl/>
              </w:rPr>
              <w:t xml:space="preserve">3 </w:t>
            </w:r>
            <w:r>
              <w:rPr>
                <w:rFonts w:ascii="Cambria" w:eastAsia="Cambria" w:hAnsi="Cambria"/>
                <w:sz w:val="28"/>
                <w:szCs w:val="28"/>
                <w:rtl/>
              </w:rPr>
              <w:t>ساعة</w:t>
            </w:r>
          </w:p>
          <w:p w:rsidR="007E3692" w:rsidRDefault="007E3692" w:rsidP="007E3692">
            <w:pPr>
              <w:shd w:val="clear" w:color="auto" w:fill="FFFFFF"/>
              <w:ind w:left="1" w:right="-426" w:hanging="3"/>
              <w:jc w:val="both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  <w:rtl/>
              </w:rPr>
              <w:t xml:space="preserve">3 </w:t>
            </w:r>
            <w:r>
              <w:rPr>
                <w:rFonts w:ascii="Cambria" w:eastAsia="Cambria" w:hAnsi="Cambria"/>
                <w:sz w:val="28"/>
                <w:szCs w:val="28"/>
                <w:rtl/>
              </w:rPr>
              <w:t>ساعة</w:t>
            </w:r>
          </w:p>
          <w:p w:rsidR="007E3692" w:rsidRDefault="007E3692" w:rsidP="007E3692">
            <w:pPr>
              <w:shd w:val="clear" w:color="auto" w:fill="FFFFFF"/>
              <w:ind w:left="1" w:right="-426" w:hanging="3"/>
              <w:jc w:val="both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  <w:rtl/>
              </w:rPr>
              <w:t xml:space="preserve">3 </w:t>
            </w:r>
            <w:r>
              <w:rPr>
                <w:rFonts w:ascii="Cambria" w:eastAsia="Cambria" w:hAnsi="Cambria"/>
                <w:sz w:val="28"/>
                <w:szCs w:val="28"/>
                <w:rtl/>
              </w:rPr>
              <w:t>ساعة</w:t>
            </w:r>
          </w:p>
          <w:p w:rsidR="007E3692" w:rsidRDefault="007E3692" w:rsidP="007E3692">
            <w:pPr>
              <w:shd w:val="clear" w:color="auto" w:fill="FFFFFF"/>
              <w:ind w:left="1" w:right="-426" w:hanging="3"/>
              <w:jc w:val="both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  <w:rtl/>
              </w:rPr>
              <w:t xml:space="preserve">3 </w:t>
            </w:r>
            <w:r>
              <w:rPr>
                <w:rFonts w:ascii="Cambria" w:eastAsia="Cambria" w:hAnsi="Cambria"/>
                <w:sz w:val="28"/>
                <w:szCs w:val="28"/>
                <w:rtl/>
              </w:rPr>
              <w:t>ساعة</w:t>
            </w:r>
          </w:p>
          <w:p w:rsidR="007E3692" w:rsidRDefault="007E3692" w:rsidP="007E3692">
            <w:pPr>
              <w:shd w:val="clear" w:color="auto" w:fill="FFFFFF"/>
              <w:ind w:left="1" w:right="-426" w:hanging="3"/>
              <w:jc w:val="both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  <w:rtl/>
              </w:rPr>
              <w:t xml:space="preserve">3 </w:t>
            </w:r>
            <w:r>
              <w:rPr>
                <w:rFonts w:ascii="Cambria" w:eastAsia="Cambria" w:hAnsi="Cambria"/>
                <w:sz w:val="28"/>
                <w:szCs w:val="28"/>
                <w:rtl/>
              </w:rPr>
              <w:t>ساعة</w:t>
            </w:r>
          </w:p>
          <w:p w:rsidR="007E3692" w:rsidRDefault="007E3692" w:rsidP="007E3692">
            <w:pPr>
              <w:shd w:val="clear" w:color="auto" w:fill="FFFFFF"/>
              <w:ind w:left="1" w:right="-426" w:hanging="3"/>
              <w:jc w:val="both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  <w:rtl/>
              </w:rPr>
              <w:t xml:space="preserve">3 </w:t>
            </w:r>
            <w:r>
              <w:rPr>
                <w:rFonts w:ascii="Cambria" w:eastAsia="Cambria" w:hAnsi="Cambria"/>
                <w:sz w:val="28"/>
                <w:szCs w:val="28"/>
                <w:rtl/>
              </w:rPr>
              <w:t>ساعة</w:t>
            </w:r>
          </w:p>
          <w:p w:rsidR="007E3692" w:rsidRDefault="007E3692" w:rsidP="007E3692">
            <w:pPr>
              <w:shd w:val="clear" w:color="auto" w:fill="FFFFFF"/>
              <w:ind w:left="1" w:right="-426" w:hanging="3"/>
              <w:jc w:val="both"/>
              <w:rPr>
                <w:rFonts w:ascii="Cambria" w:eastAsia="Cambria" w:hAnsi="Cambria" w:cs="Cambria"/>
                <w:sz w:val="28"/>
                <w:szCs w:val="28"/>
              </w:rPr>
            </w:pPr>
          </w:p>
          <w:p w:rsidR="007E3692" w:rsidRDefault="007E3692" w:rsidP="004C3E87">
            <w:pPr>
              <w:shd w:val="clear" w:color="auto" w:fill="FFFFFF"/>
              <w:ind w:leftChars="0" w:left="0" w:right="-426" w:firstLineChars="0" w:firstLine="0"/>
              <w:jc w:val="both"/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2040" w:type="dxa"/>
          </w:tcPr>
          <w:p w:rsidR="007E3692" w:rsidRPr="007A58FD" w:rsidRDefault="007A58FD" w:rsidP="007E3692">
            <w:pPr>
              <w:shd w:val="clear" w:color="auto" w:fill="FFFFFF"/>
              <w:ind w:left="0" w:right="-426" w:hanging="2"/>
              <w:jc w:val="both"/>
              <w:rPr>
                <w:rFonts w:ascii="Simplified Arabic" w:eastAsia="Cambria" w:hAnsi="Simplified Arabic" w:cs="Simplified Arabic"/>
                <w:color w:val="000000"/>
              </w:rPr>
            </w:pPr>
            <w:r w:rsidRPr="007A58FD">
              <w:rPr>
                <w:rFonts w:ascii="Simplified Arabic" w:hAnsi="Simplified Arabic" w:cs="Simplified Arabic"/>
                <w:rtl/>
              </w:rPr>
              <w:t>مفاهيم النمو والتنمية</w:t>
            </w:r>
          </w:p>
          <w:p w:rsidR="007E3692" w:rsidRPr="007A58FD" w:rsidRDefault="007A58FD" w:rsidP="007A58FD">
            <w:pPr>
              <w:shd w:val="clear" w:color="auto" w:fill="FFFFFF"/>
              <w:ind w:left="0" w:right="-426" w:hanging="2"/>
              <w:jc w:val="both"/>
              <w:rPr>
                <w:rFonts w:ascii="Simplified Arabic" w:eastAsia="Cambria" w:hAnsi="Simplified Arabic" w:cs="Simplified Arabic"/>
              </w:rPr>
            </w:pPr>
            <w:r w:rsidRPr="007A58FD">
              <w:rPr>
                <w:rFonts w:ascii="Simplified Arabic" w:hAnsi="Simplified Arabic" w:cs="Simplified Arabic"/>
                <w:rtl/>
              </w:rPr>
              <w:t>فهم خصائص ومعوقات التنمية</w:t>
            </w:r>
          </w:p>
          <w:p w:rsidR="007E3692" w:rsidRPr="007A58FD" w:rsidRDefault="007A58FD" w:rsidP="007E3692">
            <w:pPr>
              <w:shd w:val="clear" w:color="auto" w:fill="FFFFFF"/>
              <w:ind w:left="0" w:right="-426" w:hanging="2"/>
              <w:jc w:val="both"/>
              <w:rPr>
                <w:rFonts w:ascii="Simplified Arabic" w:eastAsia="Cambria" w:hAnsi="Simplified Arabic" w:cs="Simplified Arabic"/>
                <w:color w:val="000000"/>
              </w:rPr>
            </w:pPr>
            <w:r w:rsidRPr="007A58FD">
              <w:rPr>
                <w:rFonts w:ascii="Simplified Arabic" w:hAnsi="Simplified Arabic" w:cs="Simplified Arabic"/>
                <w:rtl/>
              </w:rPr>
              <w:t>المفاهيم والمؤشرات</w:t>
            </w:r>
          </w:p>
          <w:p w:rsidR="007E3692" w:rsidRPr="007A58FD" w:rsidRDefault="007A58FD" w:rsidP="007E3692">
            <w:pPr>
              <w:shd w:val="clear" w:color="auto" w:fill="FFFFFF"/>
              <w:ind w:left="0" w:right="-426" w:hanging="2"/>
              <w:jc w:val="both"/>
              <w:rPr>
                <w:rFonts w:ascii="Simplified Arabic" w:eastAsia="Cambria" w:hAnsi="Simplified Arabic" w:cs="Simplified Arabic"/>
              </w:rPr>
            </w:pPr>
            <w:r w:rsidRPr="007A58FD">
              <w:rPr>
                <w:rFonts w:ascii="Simplified Arabic" w:hAnsi="Simplified Arabic" w:cs="Simplified Arabic"/>
                <w:rtl/>
              </w:rPr>
              <w:t>فهم الأساس النظري</w:t>
            </w:r>
          </w:p>
          <w:p w:rsidR="007E3692" w:rsidRPr="007A58FD" w:rsidRDefault="007A58FD" w:rsidP="007E3692">
            <w:pPr>
              <w:shd w:val="clear" w:color="auto" w:fill="FFFFFF"/>
              <w:ind w:left="0" w:right="-426" w:hanging="2"/>
              <w:jc w:val="both"/>
              <w:rPr>
                <w:rFonts w:ascii="Simplified Arabic" w:eastAsia="Cambria" w:hAnsi="Simplified Arabic" w:cs="Simplified Arabic"/>
              </w:rPr>
            </w:pPr>
            <w:r w:rsidRPr="007A58FD">
              <w:rPr>
                <w:rFonts w:ascii="Simplified Arabic" w:hAnsi="Simplified Arabic" w:cs="Simplified Arabic"/>
                <w:rtl/>
              </w:rPr>
              <w:t>الربط بينهما</w:t>
            </w:r>
          </w:p>
          <w:p w:rsidR="007E3692" w:rsidRPr="007A58FD" w:rsidRDefault="007A58FD" w:rsidP="007A58FD">
            <w:pPr>
              <w:shd w:val="clear" w:color="auto" w:fill="FFFFFF"/>
              <w:ind w:left="0" w:right="-426" w:hanging="2"/>
              <w:jc w:val="both"/>
              <w:rPr>
                <w:rFonts w:ascii="Simplified Arabic" w:eastAsia="Cambria" w:hAnsi="Simplified Arabic" w:cs="Simplified Arabic"/>
              </w:rPr>
            </w:pPr>
            <w:r w:rsidRPr="007A58FD">
              <w:rPr>
                <w:rFonts w:ascii="Simplified Arabic" w:hAnsi="Simplified Arabic" w:cs="Simplified Arabic"/>
                <w:rtl/>
              </w:rPr>
              <w:t xml:space="preserve">فهم </w:t>
            </w:r>
            <w:r w:rsidR="004C3E87" w:rsidRPr="007A58FD">
              <w:rPr>
                <w:rFonts w:ascii="Simplified Arabic" w:hAnsi="Simplified Arabic" w:cs="Simplified Arabic" w:hint="cs"/>
                <w:rtl/>
              </w:rPr>
              <w:t>الإطار</w:t>
            </w:r>
            <w:r w:rsidRPr="007A58FD">
              <w:rPr>
                <w:rFonts w:ascii="Simplified Arabic" w:hAnsi="Simplified Arabic" w:cs="Simplified Arabic"/>
                <w:rtl/>
              </w:rPr>
              <w:t xml:space="preserve"> العام و</w:t>
            </w:r>
            <w:r>
              <w:rPr>
                <w:rFonts w:ascii="Simplified Arabic" w:hAnsi="Simplified Arabic" w:cs="Simplified Arabic" w:hint="cs"/>
                <w:rtl/>
              </w:rPr>
              <w:t>الا</w:t>
            </w:r>
            <w:r w:rsidRPr="007A58FD">
              <w:rPr>
                <w:rFonts w:ascii="Simplified Arabic" w:hAnsi="Simplified Arabic" w:cs="Simplified Arabic"/>
                <w:rtl/>
              </w:rPr>
              <w:t xml:space="preserve">نتقادات </w:t>
            </w:r>
          </w:p>
          <w:p w:rsidR="007E3692" w:rsidRPr="007A58FD" w:rsidRDefault="007A58FD" w:rsidP="007E3692">
            <w:pPr>
              <w:shd w:val="clear" w:color="auto" w:fill="FFFFFF"/>
              <w:ind w:left="0" w:right="-426" w:hanging="2"/>
              <w:jc w:val="both"/>
              <w:rPr>
                <w:rFonts w:ascii="Simplified Arabic" w:eastAsia="Cambria" w:hAnsi="Simplified Arabic" w:cs="Simplified Arabic"/>
              </w:rPr>
            </w:pPr>
            <w:r w:rsidRPr="007A58FD">
              <w:rPr>
                <w:rFonts w:ascii="Simplified Arabic" w:hAnsi="Simplified Arabic" w:cs="Simplified Arabic"/>
                <w:rtl/>
              </w:rPr>
              <w:t>استيعاب الأساس النظري</w:t>
            </w:r>
          </w:p>
          <w:p w:rsidR="007E3692" w:rsidRPr="007A58FD" w:rsidRDefault="007A58FD" w:rsidP="007E3692">
            <w:pPr>
              <w:shd w:val="clear" w:color="auto" w:fill="FFFFFF"/>
              <w:ind w:left="0" w:right="-426" w:hanging="2"/>
              <w:jc w:val="both"/>
              <w:rPr>
                <w:rFonts w:ascii="Simplified Arabic" w:eastAsia="Cambria" w:hAnsi="Simplified Arabic" w:cs="Simplified Arabic"/>
              </w:rPr>
            </w:pPr>
            <w:r w:rsidRPr="007A58FD">
              <w:rPr>
                <w:rFonts w:ascii="Simplified Arabic" w:hAnsi="Simplified Arabic" w:cs="Simplified Arabic"/>
                <w:rtl/>
              </w:rPr>
              <w:t>فهم الأساس النظري والانتقادات</w:t>
            </w:r>
          </w:p>
          <w:p w:rsidR="007E3692" w:rsidRPr="007A58FD" w:rsidRDefault="007A58FD" w:rsidP="004C3E87">
            <w:pPr>
              <w:shd w:val="clear" w:color="auto" w:fill="FFFFFF"/>
              <w:ind w:left="0" w:right="-426" w:hanging="2"/>
              <w:jc w:val="both"/>
              <w:rPr>
                <w:rFonts w:ascii="Simplified Arabic" w:eastAsia="Cambria" w:hAnsi="Simplified Arabic" w:cs="Simplified Arabic"/>
              </w:rPr>
            </w:pPr>
            <w:r w:rsidRPr="007A58FD">
              <w:rPr>
                <w:rFonts w:ascii="Simplified Arabic" w:hAnsi="Simplified Arabic" w:cs="Simplified Arabic"/>
                <w:rtl/>
              </w:rPr>
              <w:t>فهم الأساس النظري وال</w:t>
            </w:r>
            <w:r w:rsidR="004C3E87">
              <w:rPr>
                <w:rFonts w:ascii="Simplified Arabic" w:hAnsi="Simplified Arabic" w:cs="Simplified Arabic" w:hint="cs"/>
                <w:rtl/>
              </w:rPr>
              <w:t>حجج</w:t>
            </w:r>
          </w:p>
          <w:p w:rsidR="007E3692" w:rsidRPr="007A58FD" w:rsidRDefault="007A58FD" w:rsidP="007E3692">
            <w:pPr>
              <w:shd w:val="clear" w:color="auto" w:fill="FFFFFF"/>
              <w:ind w:left="0" w:right="-426" w:hanging="2"/>
              <w:jc w:val="both"/>
              <w:rPr>
                <w:rFonts w:ascii="Simplified Arabic" w:eastAsia="Cambria" w:hAnsi="Simplified Arabic" w:cs="Simplified Arabic"/>
              </w:rPr>
            </w:pPr>
            <w:r w:rsidRPr="007A58FD">
              <w:rPr>
                <w:rFonts w:ascii="Simplified Arabic" w:hAnsi="Simplified Arabic" w:cs="Simplified Arabic"/>
                <w:rtl/>
              </w:rPr>
              <w:t>اشكال الاختلالات الهيكلية</w:t>
            </w:r>
          </w:p>
          <w:p w:rsidR="007E3692" w:rsidRPr="007A58FD" w:rsidRDefault="007A58FD" w:rsidP="007A58FD">
            <w:pPr>
              <w:shd w:val="clear" w:color="auto" w:fill="FFFFFF"/>
              <w:ind w:left="0" w:right="-426" w:hanging="2"/>
              <w:jc w:val="both"/>
              <w:rPr>
                <w:rFonts w:ascii="Simplified Arabic" w:eastAsia="Cambria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>ال</w:t>
            </w:r>
            <w:r w:rsidRPr="007A58FD">
              <w:rPr>
                <w:rFonts w:ascii="Simplified Arabic" w:hAnsi="Simplified Arabic" w:cs="Simplified Arabic"/>
                <w:rtl/>
              </w:rPr>
              <w:t>تفسير والاستخدام العملي</w:t>
            </w:r>
          </w:p>
          <w:p w:rsidR="007E3692" w:rsidRPr="004C3E87" w:rsidRDefault="007A58FD" w:rsidP="007E3692">
            <w:pPr>
              <w:shd w:val="clear" w:color="auto" w:fill="FFFFFF"/>
              <w:ind w:left="0" w:right="-426" w:hanging="2"/>
              <w:jc w:val="both"/>
              <w:rPr>
                <w:rFonts w:ascii="Simplified Arabic" w:eastAsia="Cambria" w:hAnsi="Simplified Arabic" w:cs="Simplified Arabic"/>
              </w:rPr>
            </w:pPr>
            <w:r w:rsidRPr="004C3E87">
              <w:rPr>
                <w:rFonts w:ascii="Simplified Arabic" w:hAnsi="Simplified Arabic" w:cs="Simplified Arabic"/>
                <w:rtl/>
              </w:rPr>
              <w:t>مفهومها واسبابها</w:t>
            </w:r>
          </w:p>
          <w:p w:rsidR="007E3692" w:rsidRPr="004C3E87" w:rsidRDefault="007A58FD" w:rsidP="007E3692">
            <w:pPr>
              <w:shd w:val="clear" w:color="auto" w:fill="FFFFFF"/>
              <w:ind w:left="0" w:right="-426" w:hanging="2"/>
              <w:jc w:val="both"/>
              <w:rPr>
                <w:rFonts w:ascii="Simplified Arabic" w:eastAsia="Cambria" w:hAnsi="Simplified Arabic" w:cs="Simplified Arabic"/>
              </w:rPr>
            </w:pPr>
            <w:r w:rsidRPr="004C3E87">
              <w:rPr>
                <w:rFonts w:ascii="Simplified Arabic" w:hAnsi="Simplified Arabic" w:cs="Simplified Arabic"/>
                <w:rtl/>
              </w:rPr>
              <w:t>اشكال التمويل ومشاكلها</w:t>
            </w:r>
          </w:p>
          <w:p w:rsidR="007E3692" w:rsidRPr="004C3E87" w:rsidRDefault="004C3E87" w:rsidP="007E3692">
            <w:pPr>
              <w:shd w:val="clear" w:color="auto" w:fill="FFFFFF"/>
              <w:ind w:left="0" w:right="-426" w:hanging="2"/>
              <w:jc w:val="both"/>
              <w:rPr>
                <w:rFonts w:ascii="Simplified Arabic" w:eastAsia="Cambria" w:hAnsi="Simplified Arabic" w:cs="Simplified Arabic"/>
              </w:rPr>
            </w:pPr>
            <w:r w:rsidRPr="004C3E87">
              <w:rPr>
                <w:rFonts w:ascii="Simplified Arabic" w:hAnsi="Simplified Arabic" w:cs="Simplified Arabic"/>
                <w:rtl/>
              </w:rPr>
              <w:t>الأساس النظري</w:t>
            </w:r>
          </w:p>
          <w:p w:rsidR="007E3692" w:rsidRPr="004C3E87" w:rsidRDefault="004C3E87" w:rsidP="007E3692">
            <w:pPr>
              <w:shd w:val="clear" w:color="auto" w:fill="FFFFFF"/>
              <w:ind w:left="0" w:right="-426" w:hanging="2"/>
              <w:jc w:val="both"/>
              <w:rPr>
                <w:rFonts w:ascii="Simplified Arabic" w:eastAsia="Cambria" w:hAnsi="Simplified Arabic" w:cs="Simplified Arabic"/>
              </w:rPr>
            </w:pPr>
            <w:r w:rsidRPr="004C3E87">
              <w:rPr>
                <w:rFonts w:ascii="Simplified Arabic" w:hAnsi="Simplified Arabic" w:cs="Simplified Arabic"/>
                <w:rtl/>
              </w:rPr>
              <w:t>السمات والتحديات</w:t>
            </w:r>
          </w:p>
          <w:p w:rsidR="007E3692" w:rsidRDefault="007E3692" w:rsidP="007E3692">
            <w:pPr>
              <w:shd w:val="clear" w:color="auto" w:fill="FFFFFF"/>
              <w:ind w:left="1" w:right="-426" w:hanging="3"/>
              <w:jc w:val="both"/>
              <w:rPr>
                <w:rFonts w:ascii="Cambria" w:eastAsia="Cambria" w:hAnsi="Cambria" w:cs="Cambria"/>
                <w:sz w:val="28"/>
                <w:szCs w:val="28"/>
              </w:rPr>
            </w:pPr>
          </w:p>
          <w:p w:rsidR="007E3692" w:rsidRDefault="007E3692" w:rsidP="007E3692">
            <w:pPr>
              <w:shd w:val="clear" w:color="auto" w:fill="FFFFFF"/>
              <w:ind w:left="1" w:right="-426" w:hanging="3"/>
              <w:jc w:val="both"/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2445" w:type="dxa"/>
            <w:gridSpan w:val="3"/>
          </w:tcPr>
          <w:p w:rsidR="00083475" w:rsidRPr="00083475" w:rsidRDefault="00083475" w:rsidP="007E3692">
            <w:pPr>
              <w:shd w:val="clear" w:color="auto" w:fill="FFFFFF"/>
              <w:ind w:left="0" w:right="-426" w:hanging="2"/>
              <w:jc w:val="both"/>
              <w:rPr>
                <w:rFonts w:ascii="Simplified Arabic" w:eastAsia="Cambria" w:hAnsi="Simplified Arabic" w:cs="Simplified Arabic"/>
                <w:color w:val="000000"/>
              </w:rPr>
            </w:pPr>
            <w:r w:rsidRPr="00083475">
              <w:rPr>
                <w:rFonts w:ascii="Simplified Arabic" w:hAnsi="Simplified Arabic" w:cs="Simplified Arabic"/>
                <w:rtl/>
              </w:rPr>
              <w:t>الفرق بين النمو والتنمية</w:t>
            </w:r>
          </w:p>
          <w:p w:rsidR="00083475" w:rsidRPr="00083475" w:rsidRDefault="00083475" w:rsidP="004C3E87">
            <w:pPr>
              <w:ind w:left="0" w:hanging="2"/>
              <w:jc w:val="left"/>
              <w:rPr>
                <w:rFonts w:ascii="Simplified Arabic" w:eastAsia="Cambria" w:hAnsi="Simplified Arabic" w:cs="Simplified Arabic"/>
                <w:rtl/>
                <w:lang w:bidi="ar-IQ"/>
              </w:rPr>
            </w:pPr>
            <w:r w:rsidRPr="00083475">
              <w:rPr>
                <w:rFonts w:ascii="Simplified Arabic" w:hAnsi="Simplified Arabic" w:cs="Simplified Arabic"/>
                <w:rtl/>
              </w:rPr>
              <w:t xml:space="preserve">معوقات </w:t>
            </w:r>
            <w:r w:rsidR="000764EA">
              <w:rPr>
                <w:rFonts w:ascii="Simplified Arabic" w:hAnsi="Simplified Arabic" w:cs="Simplified Arabic" w:hint="cs"/>
                <w:rtl/>
                <w:lang w:bidi="ar-IQ"/>
              </w:rPr>
              <w:t>التنمية</w:t>
            </w:r>
          </w:p>
          <w:p w:rsidR="00083475" w:rsidRPr="00083475" w:rsidRDefault="00083475" w:rsidP="00083475">
            <w:pPr>
              <w:ind w:left="0" w:hanging="2"/>
              <w:jc w:val="left"/>
              <w:rPr>
                <w:rFonts w:ascii="Simplified Arabic" w:eastAsia="Cambria" w:hAnsi="Simplified Arabic" w:cs="Simplified Arabic"/>
              </w:rPr>
            </w:pPr>
            <w:r w:rsidRPr="00083475">
              <w:rPr>
                <w:rFonts w:ascii="Simplified Arabic" w:hAnsi="Simplified Arabic" w:cs="Simplified Arabic"/>
                <w:rtl/>
              </w:rPr>
              <w:t>التخلف الاقتصادي</w:t>
            </w:r>
          </w:p>
          <w:p w:rsidR="00083475" w:rsidRPr="00083475" w:rsidRDefault="00083475" w:rsidP="00083475">
            <w:pPr>
              <w:ind w:left="0" w:hanging="2"/>
              <w:jc w:val="left"/>
              <w:rPr>
                <w:rFonts w:ascii="Simplified Arabic" w:eastAsia="Cambria" w:hAnsi="Simplified Arabic" w:cs="Simplified Arabic"/>
              </w:rPr>
            </w:pPr>
            <w:r w:rsidRPr="00083475">
              <w:rPr>
                <w:rFonts w:ascii="Simplified Arabic" w:hAnsi="Simplified Arabic" w:cs="Simplified Arabic"/>
                <w:rtl/>
              </w:rPr>
              <w:t>نظرية الحلقة المفرغة</w:t>
            </w:r>
          </w:p>
          <w:p w:rsidR="00083475" w:rsidRPr="00083475" w:rsidRDefault="00083475" w:rsidP="00083475">
            <w:pPr>
              <w:ind w:left="0" w:hanging="2"/>
              <w:jc w:val="left"/>
              <w:rPr>
                <w:rFonts w:ascii="Simplified Arabic" w:eastAsia="Cambria" w:hAnsi="Simplified Arabic" w:cs="Simplified Arabic"/>
              </w:rPr>
            </w:pPr>
            <w:r w:rsidRPr="00083475">
              <w:rPr>
                <w:rFonts w:ascii="Simplified Arabic" w:hAnsi="Simplified Arabic" w:cs="Simplified Arabic"/>
                <w:rtl/>
              </w:rPr>
              <w:t>نظريتي الدفعة القوية والنمو المتوازن</w:t>
            </w:r>
          </w:p>
          <w:p w:rsidR="00083475" w:rsidRPr="00083475" w:rsidRDefault="00083475" w:rsidP="00083475">
            <w:pPr>
              <w:ind w:left="0" w:hanging="2"/>
              <w:jc w:val="left"/>
              <w:rPr>
                <w:rFonts w:ascii="Simplified Arabic" w:eastAsia="Cambria" w:hAnsi="Simplified Arabic" w:cs="Simplified Arabic"/>
              </w:rPr>
            </w:pPr>
            <w:r w:rsidRPr="00083475">
              <w:rPr>
                <w:rFonts w:ascii="Simplified Arabic" w:hAnsi="Simplified Arabic" w:cs="Simplified Arabic"/>
                <w:rtl/>
              </w:rPr>
              <w:t>نظرية النمو غير المتوازن</w:t>
            </w:r>
          </w:p>
          <w:p w:rsidR="00083475" w:rsidRPr="00083475" w:rsidRDefault="00083475" w:rsidP="00083475">
            <w:pPr>
              <w:ind w:left="0" w:hanging="2"/>
              <w:jc w:val="left"/>
              <w:rPr>
                <w:rFonts w:ascii="Simplified Arabic" w:eastAsia="Cambria" w:hAnsi="Simplified Arabic" w:cs="Simplified Arabic"/>
              </w:rPr>
            </w:pPr>
            <w:r w:rsidRPr="00083475">
              <w:rPr>
                <w:rFonts w:ascii="Simplified Arabic" w:hAnsi="Simplified Arabic" w:cs="Simplified Arabic"/>
                <w:rtl/>
              </w:rPr>
              <w:t>الصناعات القائدة واقطاب النمو</w:t>
            </w:r>
          </w:p>
          <w:p w:rsidR="00083475" w:rsidRPr="00083475" w:rsidRDefault="00083475" w:rsidP="004C3E87">
            <w:pPr>
              <w:ind w:left="0" w:hanging="2"/>
              <w:jc w:val="left"/>
              <w:rPr>
                <w:rFonts w:ascii="Simplified Arabic" w:eastAsia="Cambria" w:hAnsi="Simplified Arabic" w:cs="Simplified Arabic"/>
              </w:rPr>
            </w:pPr>
            <w:r w:rsidRPr="00083475">
              <w:rPr>
                <w:rFonts w:ascii="Simplified Arabic" w:hAnsi="Simplified Arabic" w:cs="Simplified Arabic"/>
                <w:rtl/>
              </w:rPr>
              <w:t xml:space="preserve">نظرية الصناعات المصنعة </w:t>
            </w:r>
          </w:p>
          <w:p w:rsidR="00083475" w:rsidRPr="00083475" w:rsidRDefault="00083475" w:rsidP="00083475">
            <w:pPr>
              <w:ind w:left="0" w:hanging="2"/>
              <w:jc w:val="left"/>
              <w:rPr>
                <w:rFonts w:ascii="Simplified Arabic" w:eastAsia="Cambria" w:hAnsi="Simplified Arabic" w:cs="Simplified Arabic"/>
              </w:rPr>
            </w:pPr>
            <w:r w:rsidRPr="00083475">
              <w:rPr>
                <w:rFonts w:ascii="Simplified Arabic" w:hAnsi="Simplified Arabic" w:cs="Simplified Arabic"/>
                <w:rtl/>
              </w:rPr>
              <w:t>السياسات الليبرالية الجديدة</w:t>
            </w:r>
          </w:p>
          <w:p w:rsidR="00083475" w:rsidRPr="00083475" w:rsidRDefault="00083475" w:rsidP="00083475">
            <w:pPr>
              <w:ind w:left="0" w:hanging="2"/>
              <w:jc w:val="left"/>
              <w:rPr>
                <w:rFonts w:ascii="Simplified Arabic" w:eastAsia="Cambria" w:hAnsi="Simplified Arabic" w:cs="Simplified Arabic"/>
              </w:rPr>
            </w:pPr>
            <w:r w:rsidRPr="00083475">
              <w:rPr>
                <w:rFonts w:ascii="Simplified Arabic" w:hAnsi="Simplified Arabic" w:cs="Simplified Arabic"/>
                <w:rtl/>
              </w:rPr>
              <w:t>تحليل الاختلالات الهيكلية</w:t>
            </w:r>
          </w:p>
          <w:p w:rsidR="00083475" w:rsidRPr="00083475" w:rsidRDefault="00083475" w:rsidP="004C3E87">
            <w:pPr>
              <w:ind w:left="0" w:hanging="2"/>
              <w:jc w:val="left"/>
              <w:rPr>
                <w:rFonts w:ascii="Simplified Arabic" w:eastAsia="Cambria" w:hAnsi="Simplified Arabic" w:cs="Simplified Arabic"/>
              </w:rPr>
            </w:pPr>
            <w:r w:rsidRPr="00083475">
              <w:rPr>
                <w:rFonts w:ascii="Simplified Arabic" w:hAnsi="Simplified Arabic" w:cs="Simplified Arabic"/>
                <w:rtl/>
              </w:rPr>
              <w:t>استخدام نموذج الفجوتين</w:t>
            </w:r>
          </w:p>
          <w:p w:rsidR="00083475" w:rsidRPr="00083475" w:rsidRDefault="00083475" w:rsidP="00083475">
            <w:pPr>
              <w:ind w:left="0" w:hanging="2"/>
              <w:jc w:val="left"/>
              <w:rPr>
                <w:rFonts w:ascii="Simplified Arabic" w:eastAsia="Cambria" w:hAnsi="Simplified Arabic" w:cs="Simplified Arabic"/>
              </w:rPr>
            </w:pPr>
            <w:r w:rsidRPr="00083475">
              <w:rPr>
                <w:rFonts w:ascii="Simplified Arabic" w:hAnsi="Simplified Arabic" w:cs="Simplified Arabic"/>
                <w:rtl/>
              </w:rPr>
              <w:t>فجوة الموارد المحلية</w:t>
            </w:r>
          </w:p>
          <w:p w:rsidR="00083475" w:rsidRPr="004C3E87" w:rsidRDefault="00083475" w:rsidP="00083475">
            <w:pPr>
              <w:ind w:left="0" w:hanging="2"/>
              <w:jc w:val="left"/>
              <w:rPr>
                <w:rFonts w:ascii="Simplified Arabic" w:eastAsia="Cambria" w:hAnsi="Simplified Arabic" w:cs="Simplified Arabic"/>
              </w:rPr>
            </w:pPr>
            <w:r w:rsidRPr="004C3E87">
              <w:rPr>
                <w:rFonts w:ascii="Simplified Arabic" w:hAnsi="Simplified Arabic" w:cs="Simplified Arabic"/>
                <w:rtl/>
              </w:rPr>
              <w:t>تمويل التنمية</w:t>
            </w:r>
          </w:p>
          <w:p w:rsidR="007E3692" w:rsidRPr="004C3E87" w:rsidRDefault="00083475" w:rsidP="00083475">
            <w:pPr>
              <w:ind w:left="0" w:hanging="2"/>
              <w:jc w:val="left"/>
              <w:rPr>
                <w:rFonts w:ascii="Simplified Arabic" w:hAnsi="Simplified Arabic" w:cs="Simplified Arabic"/>
                <w:rtl/>
              </w:rPr>
            </w:pPr>
            <w:r w:rsidRPr="004C3E87">
              <w:rPr>
                <w:rFonts w:ascii="Simplified Arabic" w:hAnsi="Simplified Arabic" w:cs="Simplified Arabic"/>
                <w:rtl/>
              </w:rPr>
              <w:t>نظرية النمو الحديثة</w:t>
            </w:r>
          </w:p>
          <w:p w:rsidR="00083475" w:rsidRPr="00083475" w:rsidRDefault="004C3E87" w:rsidP="00083475">
            <w:pPr>
              <w:ind w:left="0" w:hanging="2"/>
              <w:jc w:val="left"/>
              <w:rPr>
                <w:rFonts w:ascii="Simplified Arabic" w:eastAsia="Cambria" w:hAnsi="Simplified Arabic" w:cs="Simplified Arabic"/>
              </w:rPr>
            </w:pPr>
            <w:r w:rsidRPr="004C3E87">
              <w:rPr>
                <w:rFonts w:ascii="Simplified Arabic" w:hAnsi="Simplified Arabic" w:cs="Simplified Arabic"/>
                <w:rtl/>
              </w:rPr>
              <w:t>التنمية الاقتصادية في العراق</w:t>
            </w:r>
          </w:p>
        </w:tc>
        <w:tc>
          <w:tcPr>
            <w:tcW w:w="1455" w:type="dxa"/>
          </w:tcPr>
          <w:p w:rsidR="003D16F0" w:rsidRPr="003D16F0" w:rsidRDefault="003D16F0" w:rsidP="003D16F0">
            <w:pPr>
              <w:shd w:val="clear" w:color="auto" w:fill="FFFFFF"/>
              <w:spacing w:line="276" w:lineRule="auto"/>
              <w:ind w:left="0" w:right="360" w:hanging="2"/>
              <w:jc w:val="both"/>
              <w:rPr>
                <w:rFonts w:ascii="Simplified Arabic" w:eastAsia="Sakkal Majalla" w:hAnsi="Simplified Arabic" w:cs="Simplified Arabic"/>
              </w:rPr>
            </w:pPr>
            <w:r w:rsidRPr="003D16F0">
              <w:rPr>
                <w:rFonts w:ascii="Simplified Arabic" w:hAnsi="Simplified Arabic" w:cs="Simplified Arabic"/>
                <w:rtl/>
              </w:rPr>
              <w:t>المحاضرة</w:t>
            </w:r>
            <w:r w:rsidRPr="003D16F0">
              <w:rPr>
                <w:rFonts w:ascii="Simplified Arabic" w:eastAsia="Sakkal Majalla" w:hAnsi="Simplified Arabic" w:cs="Simplified Arabic"/>
                <w:rtl/>
              </w:rPr>
              <w:t xml:space="preserve"> </w:t>
            </w:r>
          </w:p>
          <w:p w:rsidR="003D16F0" w:rsidRPr="003D16F0" w:rsidRDefault="003D16F0" w:rsidP="003D16F0">
            <w:pPr>
              <w:suppressAutoHyphens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Simplified Arabic" w:hAnsi="Simplified Arabic" w:cs="Simplified Arabic"/>
              </w:rPr>
            </w:pPr>
            <w:r w:rsidRPr="003D16F0">
              <w:rPr>
                <w:rFonts w:ascii="Simplified Arabic" w:hAnsi="Simplified Arabic" w:cs="Simplified Arabic"/>
                <w:rtl/>
              </w:rPr>
              <w:t>أسلوب السؤال والاجابة</w:t>
            </w:r>
          </w:p>
          <w:p w:rsidR="003D16F0" w:rsidRPr="003D16F0" w:rsidRDefault="003D16F0" w:rsidP="003D16F0">
            <w:pPr>
              <w:suppressAutoHyphens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Simplified Arabic" w:hAnsi="Simplified Arabic" w:cs="Simplified Arabic"/>
              </w:rPr>
            </w:pPr>
            <w:r w:rsidRPr="003D16F0">
              <w:rPr>
                <w:rFonts w:ascii="Simplified Arabic" w:hAnsi="Simplified Arabic" w:cs="Simplified Arabic"/>
                <w:rtl/>
              </w:rPr>
              <w:t xml:space="preserve">أسلوب المناقشة </w:t>
            </w:r>
          </w:p>
          <w:p w:rsidR="007E3692" w:rsidRDefault="007E3692" w:rsidP="003D16F0">
            <w:pPr>
              <w:shd w:val="clear" w:color="auto" w:fill="FFFFFF"/>
              <w:spacing w:line="276" w:lineRule="auto"/>
              <w:ind w:left="1" w:right="360" w:hanging="3"/>
              <w:jc w:val="both"/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tbl>
            <w:tblPr>
              <w:tblStyle w:val="aa"/>
              <w:tblW w:w="20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13"/>
              <w:gridCol w:w="1774"/>
              <w:gridCol w:w="113"/>
            </w:tblGrid>
            <w:tr w:rsidR="003D16F0" w:rsidRPr="00A20892" w:rsidTr="003D16F0">
              <w:trPr>
                <w:gridBefore w:val="1"/>
                <w:wBefore w:w="113" w:type="dxa"/>
                <w:trHeight w:val="693"/>
                <w:jc w:val="center"/>
              </w:trPr>
              <w:tc>
                <w:tcPr>
                  <w:tcW w:w="1887" w:type="dxa"/>
                  <w:gridSpan w:val="2"/>
                  <w:tcBorders>
                    <w:bottom w:val="nil"/>
                  </w:tcBorders>
                </w:tcPr>
                <w:p w:rsidR="003D16F0" w:rsidRPr="00A20892" w:rsidRDefault="003D16F0" w:rsidP="00A20892">
                  <w:pPr>
                    <w:spacing w:line="240" w:lineRule="auto"/>
                    <w:ind w:left="0" w:hanging="2"/>
                    <w:jc w:val="center"/>
                    <w:rPr>
                      <w:rFonts w:ascii="Simplified Arabic" w:hAnsi="Simplified Arabic" w:cs="Simplified Arabic"/>
                      <w:sz w:val="20"/>
                      <w:szCs w:val="20"/>
                      <w:rtl/>
                    </w:rPr>
                  </w:pPr>
                  <w:r w:rsidRPr="00A20892">
                    <w:rPr>
                      <w:rFonts w:ascii="Simplified Arabic" w:hAnsi="Simplified Arabic" w:cs="Simplified Arabic"/>
                      <w:sz w:val="20"/>
                      <w:szCs w:val="20"/>
                      <w:rtl/>
                    </w:rPr>
                    <w:t>تحضير اليومي</w:t>
                  </w:r>
                </w:p>
                <w:p w:rsidR="003D16F0" w:rsidRPr="00A20892" w:rsidRDefault="003D16F0" w:rsidP="00A20892">
                  <w:pPr>
                    <w:spacing w:line="240" w:lineRule="auto"/>
                    <w:ind w:left="0" w:hanging="2"/>
                    <w:jc w:val="center"/>
                    <w:rPr>
                      <w:rFonts w:ascii="Simplified Arabic" w:hAnsi="Simplified Arabic" w:cs="Simplified Arabic"/>
                      <w:sz w:val="20"/>
                      <w:szCs w:val="20"/>
                    </w:rPr>
                  </w:pPr>
                  <w:r w:rsidRPr="00A20892">
                    <w:rPr>
                      <w:rFonts w:ascii="Simplified Arabic" w:hAnsi="Simplified Arabic" w:cs="Simplified Arabic"/>
                      <w:sz w:val="20"/>
                      <w:szCs w:val="20"/>
                      <w:rtl/>
                    </w:rPr>
                    <w:t>اختبارات شفوية</w:t>
                  </w:r>
                </w:p>
              </w:tc>
            </w:tr>
            <w:tr w:rsidR="003D16F0" w:rsidRPr="00A20892" w:rsidTr="003D16F0">
              <w:trPr>
                <w:gridAfter w:val="1"/>
                <w:wAfter w:w="113" w:type="dxa"/>
                <w:trHeight w:val="4857"/>
                <w:jc w:val="center"/>
              </w:trPr>
              <w:tc>
                <w:tcPr>
                  <w:tcW w:w="1887" w:type="dxa"/>
                  <w:gridSpan w:val="2"/>
                  <w:tcBorders>
                    <w:top w:val="nil"/>
                    <w:bottom w:val="nil"/>
                  </w:tcBorders>
                </w:tcPr>
                <w:p w:rsidR="003D16F0" w:rsidRPr="00A20892" w:rsidRDefault="009E5F20" w:rsidP="00A20892">
                  <w:pPr>
                    <w:spacing w:line="240" w:lineRule="auto"/>
                    <w:ind w:left="0" w:hanging="2"/>
                    <w:jc w:val="both"/>
                    <w:rPr>
                      <w:rFonts w:ascii="Simplified Arabic" w:hAnsi="Simplified Arabic" w:cs="Simplified Arabic"/>
                      <w:sz w:val="20"/>
                      <w:szCs w:val="20"/>
                      <w:rtl/>
                    </w:rPr>
                  </w:pPr>
                  <w:r w:rsidRPr="00A20892">
                    <w:rPr>
                      <w:rFonts w:ascii="Simplified Arabic" w:hAnsi="Simplified Arabic" w:cs="Simplified Arabic" w:hint="cs"/>
                      <w:sz w:val="20"/>
                      <w:szCs w:val="20"/>
                      <w:rtl/>
                    </w:rPr>
                    <w:t xml:space="preserve">     </w:t>
                  </w:r>
                  <w:r w:rsidR="003D16F0" w:rsidRPr="00A20892">
                    <w:rPr>
                      <w:rFonts w:ascii="Simplified Arabic" w:hAnsi="Simplified Arabic" w:cs="Simplified Arabic"/>
                      <w:sz w:val="20"/>
                      <w:szCs w:val="20"/>
                      <w:rtl/>
                    </w:rPr>
                    <w:t>تحضير يومي</w:t>
                  </w:r>
                </w:p>
                <w:p w:rsidR="003D16F0" w:rsidRPr="00A20892" w:rsidRDefault="003D16F0" w:rsidP="00A20892">
                  <w:pPr>
                    <w:spacing w:line="240" w:lineRule="auto"/>
                    <w:ind w:left="0" w:hanging="2"/>
                    <w:jc w:val="center"/>
                    <w:rPr>
                      <w:rFonts w:ascii="Simplified Arabic" w:hAnsi="Simplified Arabic" w:cs="Simplified Arabic"/>
                      <w:sz w:val="20"/>
                      <w:szCs w:val="20"/>
                      <w:rtl/>
                    </w:rPr>
                  </w:pPr>
                  <w:r w:rsidRPr="00A20892">
                    <w:rPr>
                      <w:rFonts w:ascii="Simplified Arabic" w:hAnsi="Simplified Arabic" w:cs="Simplified Arabic"/>
                      <w:sz w:val="20"/>
                      <w:szCs w:val="20"/>
                      <w:rtl/>
                    </w:rPr>
                    <w:t>اختبارات شفوية</w:t>
                  </w:r>
                </w:p>
                <w:p w:rsidR="003D16F0" w:rsidRPr="00A20892" w:rsidRDefault="003D16F0" w:rsidP="00A20892">
                  <w:pPr>
                    <w:spacing w:line="240" w:lineRule="auto"/>
                    <w:ind w:left="0" w:hanging="2"/>
                    <w:jc w:val="center"/>
                    <w:rPr>
                      <w:rFonts w:ascii="Simplified Arabic" w:hAnsi="Simplified Arabic" w:cs="Simplified Arabic"/>
                      <w:sz w:val="20"/>
                      <w:szCs w:val="20"/>
                      <w:rtl/>
                    </w:rPr>
                  </w:pPr>
                  <w:r w:rsidRPr="00A20892">
                    <w:rPr>
                      <w:rFonts w:ascii="Simplified Arabic" w:hAnsi="Simplified Arabic" w:cs="Simplified Arabic"/>
                      <w:sz w:val="20"/>
                      <w:szCs w:val="20"/>
                      <w:rtl/>
                    </w:rPr>
                    <w:t>تقارير</w:t>
                  </w:r>
                </w:p>
                <w:p w:rsidR="003D16F0" w:rsidRPr="00A20892" w:rsidRDefault="003D16F0" w:rsidP="00A20892">
                  <w:pPr>
                    <w:spacing w:line="240" w:lineRule="auto"/>
                    <w:ind w:left="0" w:hanging="2"/>
                    <w:jc w:val="center"/>
                    <w:rPr>
                      <w:rFonts w:ascii="Simplified Arabic" w:hAnsi="Simplified Arabic" w:cs="Simplified Arabic"/>
                      <w:sz w:val="20"/>
                      <w:szCs w:val="20"/>
                      <w:rtl/>
                    </w:rPr>
                  </w:pPr>
                  <w:r w:rsidRPr="00A20892">
                    <w:rPr>
                      <w:rFonts w:ascii="Simplified Arabic" w:hAnsi="Simplified Arabic" w:cs="Simplified Arabic"/>
                      <w:sz w:val="20"/>
                      <w:szCs w:val="20"/>
                      <w:rtl/>
                    </w:rPr>
                    <w:t>تحضير يومي</w:t>
                  </w:r>
                </w:p>
                <w:p w:rsidR="003D16F0" w:rsidRPr="00A20892" w:rsidRDefault="003D16F0" w:rsidP="00A20892">
                  <w:pPr>
                    <w:spacing w:line="240" w:lineRule="auto"/>
                    <w:ind w:left="0" w:hanging="2"/>
                    <w:jc w:val="center"/>
                    <w:rPr>
                      <w:rFonts w:ascii="Simplified Arabic" w:hAnsi="Simplified Arabic" w:cs="Simplified Arabic"/>
                      <w:sz w:val="20"/>
                      <w:szCs w:val="20"/>
                      <w:rtl/>
                    </w:rPr>
                  </w:pPr>
                  <w:r w:rsidRPr="00A20892">
                    <w:rPr>
                      <w:rFonts w:ascii="Simplified Arabic" w:hAnsi="Simplified Arabic" w:cs="Simplified Arabic"/>
                      <w:sz w:val="20"/>
                      <w:szCs w:val="20"/>
                      <w:rtl/>
                    </w:rPr>
                    <w:t>اختبارات شفوية</w:t>
                  </w:r>
                </w:p>
                <w:p w:rsidR="003D16F0" w:rsidRPr="00A20892" w:rsidRDefault="003D16F0" w:rsidP="00A20892">
                  <w:pPr>
                    <w:spacing w:line="240" w:lineRule="auto"/>
                    <w:ind w:left="0" w:hanging="2"/>
                    <w:jc w:val="center"/>
                    <w:rPr>
                      <w:rFonts w:ascii="Simplified Arabic" w:hAnsi="Simplified Arabic" w:cs="Simplified Arabic"/>
                      <w:sz w:val="20"/>
                      <w:szCs w:val="20"/>
                      <w:rtl/>
                    </w:rPr>
                  </w:pPr>
                  <w:r w:rsidRPr="00A20892">
                    <w:rPr>
                      <w:rFonts w:ascii="Simplified Arabic" w:hAnsi="Simplified Arabic" w:cs="Simplified Arabic"/>
                      <w:sz w:val="20"/>
                      <w:szCs w:val="20"/>
                      <w:rtl/>
                    </w:rPr>
                    <w:t>امتحان نصف فصلي</w:t>
                  </w:r>
                </w:p>
                <w:p w:rsidR="003D16F0" w:rsidRPr="00A20892" w:rsidRDefault="003D16F0" w:rsidP="00A20892">
                  <w:pPr>
                    <w:spacing w:line="240" w:lineRule="auto"/>
                    <w:ind w:left="0" w:hanging="2"/>
                    <w:jc w:val="center"/>
                    <w:rPr>
                      <w:rFonts w:ascii="Simplified Arabic" w:hAnsi="Simplified Arabic" w:cs="Simplified Arabic"/>
                      <w:sz w:val="20"/>
                      <w:szCs w:val="20"/>
                      <w:rtl/>
                    </w:rPr>
                  </w:pPr>
                  <w:r w:rsidRPr="00A20892">
                    <w:rPr>
                      <w:rFonts w:ascii="Simplified Arabic" w:hAnsi="Simplified Arabic" w:cs="Simplified Arabic"/>
                      <w:sz w:val="20"/>
                      <w:szCs w:val="20"/>
                      <w:rtl/>
                    </w:rPr>
                    <w:t>تحضير يومي</w:t>
                  </w:r>
                </w:p>
                <w:p w:rsidR="003D16F0" w:rsidRPr="00A20892" w:rsidRDefault="003D16F0" w:rsidP="00A20892">
                  <w:pPr>
                    <w:spacing w:line="240" w:lineRule="auto"/>
                    <w:ind w:left="0" w:hanging="2"/>
                    <w:jc w:val="center"/>
                    <w:rPr>
                      <w:rFonts w:ascii="Simplified Arabic" w:hAnsi="Simplified Arabic" w:cs="Simplified Arabic"/>
                      <w:sz w:val="20"/>
                      <w:szCs w:val="20"/>
                      <w:rtl/>
                    </w:rPr>
                  </w:pPr>
                  <w:r w:rsidRPr="00A20892">
                    <w:rPr>
                      <w:rFonts w:ascii="Simplified Arabic" w:hAnsi="Simplified Arabic" w:cs="Simplified Arabic"/>
                      <w:sz w:val="20"/>
                      <w:szCs w:val="20"/>
                      <w:rtl/>
                    </w:rPr>
                    <w:t>اختبارات شفوية</w:t>
                  </w:r>
                </w:p>
                <w:p w:rsidR="003D16F0" w:rsidRPr="00A20892" w:rsidRDefault="003D16F0" w:rsidP="00A20892">
                  <w:pPr>
                    <w:spacing w:line="240" w:lineRule="auto"/>
                    <w:ind w:left="0" w:hanging="2"/>
                    <w:jc w:val="center"/>
                    <w:rPr>
                      <w:rFonts w:ascii="Simplified Arabic" w:hAnsi="Simplified Arabic" w:cs="Simplified Arabic"/>
                      <w:sz w:val="20"/>
                      <w:szCs w:val="20"/>
                      <w:rtl/>
                    </w:rPr>
                  </w:pPr>
                  <w:r w:rsidRPr="00A20892">
                    <w:rPr>
                      <w:rFonts w:ascii="Simplified Arabic" w:hAnsi="Simplified Arabic" w:cs="Simplified Arabic"/>
                      <w:sz w:val="20"/>
                      <w:szCs w:val="20"/>
                      <w:rtl/>
                    </w:rPr>
                    <w:t>تحضير يومي</w:t>
                  </w:r>
                </w:p>
                <w:p w:rsidR="003D16F0" w:rsidRPr="00A20892" w:rsidRDefault="003D16F0" w:rsidP="00A20892">
                  <w:pPr>
                    <w:spacing w:line="240" w:lineRule="auto"/>
                    <w:ind w:left="0" w:hanging="2"/>
                    <w:jc w:val="center"/>
                    <w:rPr>
                      <w:rFonts w:ascii="Simplified Arabic" w:hAnsi="Simplified Arabic" w:cs="Simplified Arabic"/>
                      <w:sz w:val="20"/>
                      <w:szCs w:val="20"/>
                      <w:rtl/>
                    </w:rPr>
                  </w:pPr>
                  <w:r w:rsidRPr="00A20892">
                    <w:rPr>
                      <w:rFonts w:ascii="Simplified Arabic" w:hAnsi="Simplified Arabic" w:cs="Simplified Arabic"/>
                      <w:sz w:val="20"/>
                      <w:szCs w:val="20"/>
                      <w:rtl/>
                    </w:rPr>
                    <w:t>تحضير يومي</w:t>
                  </w:r>
                </w:p>
                <w:p w:rsidR="003D16F0" w:rsidRPr="00A20892" w:rsidRDefault="003D16F0" w:rsidP="00A20892">
                  <w:pPr>
                    <w:spacing w:line="240" w:lineRule="auto"/>
                    <w:ind w:left="0" w:hanging="2"/>
                    <w:jc w:val="center"/>
                    <w:rPr>
                      <w:rFonts w:ascii="Simplified Arabic" w:hAnsi="Simplified Arabic" w:cs="Simplified Arabic"/>
                      <w:sz w:val="20"/>
                      <w:szCs w:val="20"/>
                      <w:rtl/>
                    </w:rPr>
                  </w:pPr>
                  <w:r w:rsidRPr="00A20892">
                    <w:rPr>
                      <w:rFonts w:ascii="Simplified Arabic" w:hAnsi="Simplified Arabic" w:cs="Simplified Arabic"/>
                      <w:sz w:val="20"/>
                      <w:szCs w:val="20"/>
                      <w:rtl/>
                    </w:rPr>
                    <w:t>اختبارات شفوية</w:t>
                  </w:r>
                </w:p>
                <w:p w:rsidR="003D16F0" w:rsidRPr="00A20892" w:rsidRDefault="003D16F0" w:rsidP="00A20892">
                  <w:pPr>
                    <w:spacing w:line="240" w:lineRule="auto"/>
                    <w:ind w:left="0" w:hanging="2"/>
                    <w:jc w:val="center"/>
                    <w:rPr>
                      <w:rFonts w:ascii="Simplified Arabic" w:hAnsi="Simplified Arabic" w:cs="Simplified Arabic"/>
                      <w:sz w:val="20"/>
                      <w:szCs w:val="20"/>
                      <w:rtl/>
                    </w:rPr>
                  </w:pPr>
                  <w:r w:rsidRPr="00A20892">
                    <w:rPr>
                      <w:rFonts w:ascii="Simplified Arabic" w:hAnsi="Simplified Arabic" w:cs="Simplified Arabic"/>
                      <w:sz w:val="20"/>
                      <w:szCs w:val="20"/>
                      <w:rtl/>
                    </w:rPr>
                    <w:t>تقارير</w:t>
                  </w:r>
                </w:p>
                <w:p w:rsidR="003D16F0" w:rsidRPr="00A20892" w:rsidRDefault="003D16F0" w:rsidP="00A20892">
                  <w:pPr>
                    <w:spacing w:line="240" w:lineRule="auto"/>
                    <w:ind w:left="0" w:hanging="2"/>
                    <w:jc w:val="center"/>
                    <w:rPr>
                      <w:rFonts w:ascii="Simplified Arabic" w:hAnsi="Simplified Arabic" w:cs="Simplified Arabic"/>
                      <w:sz w:val="20"/>
                      <w:szCs w:val="20"/>
                      <w:rtl/>
                    </w:rPr>
                  </w:pPr>
                  <w:r w:rsidRPr="00A20892">
                    <w:rPr>
                      <w:rFonts w:ascii="Simplified Arabic" w:hAnsi="Simplified Arabic" w:cs="Simplified Arabic"/>
                      <w:sz w:val="20"/>
                      <w:szCs w:val="20"/>
                      <w:rtl/>
                    </w:rPr>
                    <w:t>امتحان نصف فصلي</w:t>
                  </w:r>
                </w:p>
                <w:p w:rsidR="003D16F0" w:rsidRPr="00A20892" w:rsidRDefault="003D16F0" w:rsidP="00A20892">
                  <w:pPr>
                    <w:spacing w:line="240" w:lineRule="auto"/>
                    <w:ind w:left="0" w:hanging="2"/>
                    <w:jc w:val="center"/>
                    <w:rPr>
                      <w:rFonts w:ascii="Simplified Arabic" w:hAnsi="Simplified Arabic" w:cs="Simplified Arabic"/>
                      <w:sz w:val="20"/>
                      <w:szCs w:val="20"/>
                    </w:rPr>
                  </w:pPr>
                </w:p>
              </w:tc>
            </w:tr>
          </w:tbl>
          <w:p w:rsidR="007E3692" w:rsidRPr="00A20892" w:rsidRDefault="007E3692" w:rsidP="00A20892">
            <w:pPr>
              <w:shd w:val="clear" w:color="auto" w:fill="FFFFFF"/>
              <w:spacing w:before="240" w:after="240" w:line="240" w:lineRule="auto"/>
              <w:ind w:left="0" w:right="440" w:hanging="2"/>
              <w:jc w:val="center"/>
              <w:rPr>
                <w:rFonts w:ascii="Cambria" w:eastAsia="Cambria" w:hAnsi="Cambria" w:cs="Cambria"/>
                <w:b/>
              </w:rPr>
            </w:pPr>
          </w:p>
        </w:tc>
      </w:tr>
      <w:tr w:rsidR="007E3692">
        <w:trPr>
          <w:jc w:val="right"/>
        </w:trPr>
        <w:tc>
          <w:tcPr>
            <w:tcW w:w="9540" w:type="dxa"/>
            <w:gridSpan w:val="9"/>
            <w:shd w:val="clear" w:color="auto" w:fill="DEEAF6"/>
          </w:tcPr>
          <w:p w:rsidR="007E3692" w:rsidRDefault="007E3692" w:rsidP="007E3692">
            <w:pPr>
              <w:numPr>
                <w:ilvl w:val="0"/>
                <w:numId w:val="4"/>
              </w:numPr>
              <w:ind w:left="1" w:hanging="3"/>
              <w:jc w:val="left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>تقييم المقرر</w:t>
            </w:r>
          </w:p>
        </w:tc>
      </w:tr>
      <w:tr w:rsidR="007E3692">
        <w:trPr>
          <w:jc w:val="right"/>
        </w:trPr>
        <w:tc>
          <w:tcPr>
            <w:tcW w:w="9540" w:type="dxa"/>
            <w:gridSpan w:val="9"/>
          </w:tcPr>
          <w:p w:rsidR="007F2265" w:rsidRPr="004D0D3D" w:rsidRDefault="000F03CC" w:rsidP="000F03CC">
            <w:pPr>
              <w:suppressAutoHyphens w:val="0"/>
              <w:spacing w:line="500" w:lineRule="exac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Arial" w:hAnsi="Arial" w:cs="AL-Mohanad Bold"/>
                <w:sz w:val="28"/>
                <w:szCs w:val="28"/>
                <w:rtl/>
              </w:rPr>
            </w:pPr>
            <w:r>
              <w:rPr>
                <w:rFonts w:ascii="Simplified Arabic" w:eastAsia="Cambria" w:hAnsi="Simplified Arabic" w:cs="Simplified Arabic" w:hint="cs"/>
                <w:rtl/>
              </w:rPr>
              <w:t>50</w:t>
            </w:r>
            <w:r w:rsidR="007E3692" w:rsidRPr="00DF25C7">
              <w:rPr>
                <w:rFonts w:ascii="Simplified Arabic" w:eastAsia="Cambria" w:hAnsi="Simplified Arabic" w:cs="Simplified Arabic"/>
                <w:rtl/>
              </w:rPr>
              <w:t xml:space="preserve"> درجة امتحانات الشهرية واليومية للفصل</w:t>
            </w:r>
            <w:r w:rsidR="00DF25C7" w:rsidRPr="00DF25C7">
              <w:rPr>
                <w:rFonts w:ascii="Simplified Arabic" w:eastAsia="Cambria" w:hAnsi="Simplified Arabic" w:cs="Simplified Arabic"/>
                <w:rtl/>
              </w:rPr>
              <w:t xml:space="preserve"> من خلال </w:t>
            </w:r>
            <w:r w:rsidR="00DF25C7" w:rsidRPr="00DF25C7">
              <w:rPr>
                <w:rFonts w:ascii="Simplified Arabic" w:hAnsi="Simplified Arabic" w:cs="Simplified Arabic"/>
                <w:rtl/>
              </w:rPr>
              <w:t>رصد مشاركة الطلاب وملاحظة أداء الطلاب في إجابات الأسئلة والواجبات الأخرى</w:t>
            </w:r>
            <w:r w:rsidR="00DF25C7" w:rsidRPr="00DF25C7">
              <w:rPr>
                <w:rFonts w:ascii="Simplified Arabic" w:eastAsia="Cambria" w:hAnsi="Simplified Arabic" w:cs="Simplified Arabic"/>
                <w:rtl/>
              </w:rPr>
              <w:t xml:space="preserve"> و</w:t>
            </w:r>
            <w:r w:rsidR="007E3692" w:rsidRPr="00DF25C7">
              <w:rPr>
                <w:rFonts w:ascii="Simplified Arabic" w:eastAsia="Cambria" w:hAnsi="Simplified Arabic" w:cs="Simplified Arabic"/>
                <w:rtl/>
              </w:rPr>
              <w:t xml:space="preserve"> 50 درجة للا</w:t>
            </w:r>
            <w:r w:rsidR="002D6769" w:rsidRPr="00DF25C7">
              <w:rPr>
                <w:rFonts w:ascii="Simplified Arabic" w:eastAsia="Cambria" w:hAnsi="Simplified Arabic" w:cs="Simplified Arabic"/>
                <w:rtl/>
              </w:rPr>
              <w:t>متحانات النهائية</w:t>
            </w:r>
            <w:r w:rsidR="00DF25C7" w:rsidRPr="00DF25C7">
              <w:rPr>
                <w:rFonts w:ascii="Simplified Arabic" w:eastAsia="Cambria" w:hAnsi="Simplified Arabic" w:cs="Simplified Arabic"/>
                <w:rtl/>
              </w:rPr>
              <w:t>.</w:t>
            </w:r>
          </w:p>
          <w:tbl>
            <w:tblPr>
              <w:tblW w:w="9720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720"/>
            </w:tblGrid>
            <w:tr w:rsidR="007F2265" w:rsidRPr="00F97B93" w:rsidTr="000F03CC">
              <w:trPr>
                <w:tblCellSpacing w:w="15" w:type="dxa"/>
              </w:trPr>
              <w:tc>
                <w:tcPr>
                  <w:tcW w:w="9660" w:type="dxa"/>
                  <w:vAlign w:val="center"/>
                </w:tcPr>
                <w:p w:rsidR="007F2265" w:rsidRPr="00F97B93" w:rsidRDefault="007F2265" w:rsidP="00296216">
                  <w:pPr>
                    <w:spacing w:line="240" w:lineRule="auto"/>
                    <w:ind w:left="0" w:hanging="2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7E3692" w:rsidRPr="002D6769" w:rsidRDefault="007E3692" w:rsidP="000F03CC">
            <w:pPr>
              <w:suppressAutoHyphens w:val="0"/>
              <w:spacing w:line="500" w:lineRule="exact"/>
              <w:ind w:leftChars="0" w:left="141" w:firstLineChars="0" w:firstLine="0"/>
              <w:jc w:val="both"/>
              <w:textDirection w:val="lrTb"/>
              <w:textAlignment w:val="auto"/>
              <w:outlineLvl w:val="9"/>
              <w:rPr>
                <w:rFonts w:ascii="Cambria" w:eastAsia="Cambria" w:hAnsi="Cambria"/>
                <w:sz w:val="24"/>
                <w:szCs w:val="24"/>
              </w:rPr>
            </w:pPr>
          </w:p>
        </w:tc>
      </w:tr>
      <w:tr w:rsidR="007E3692">
        <w:trPr>
          <w:jc w:val="right"/>
        </w:trPr>
        <w:tc>
          <w:tcPr>
            <w:tcW w:w="9540" w:type="dxa"/>
            <w:gridSpan w:val="9"/>
            <w:shd w:val="clear" w:color="auto" w:fill="DEEAF6"/>
          </w:tcPr>
          <w:p w:rsidR="007E3692" w:rsidRDefault="007E3692" w:rsidP="007E3692">
            <w:pPr>
              <w:numPr>
                <w:ilvl w:val="0"/>
                <w:numId w:val="4"/>
              </w:numPr>
              <w:ind w:left="1" w:hanging="3"/>
              <w:jc w:val="left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 xml:space="preserve">مصادر التعلم والتدريس </w:t>
            </w:r>
          </w:p>
        </w:tc>
      </w:tr>
      <w:tr w:rsidR="007E3692">
        <w:trPr>
          <w:jc w:val="right"/>
        </w:trPr>
        <w:tc>
          <w:tcPr>
            <w:tcW w:w="4770" w:type="dxa"/>
            <w:gridSpan w:val="5"/>
          </w:tcPr>
          <w:p w:rsidR="007E3692" w:rsidRDefault="007E3692" w:rsidP="007E3692">
            <w:pPr>
              <w:ind w:left="0" w:right="-426" w:hanging="2"/>
              <w:jc w:val="both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sz w:val="24"/>
                <w:szCs w:val="24"/>
                <w:rtl/>
              </w:rPr>
              <w:t>الكتب المقررة المطلوبة ( المنهجية أن وجدت )</w:t>
            </w:r>
          </w:p>
        </w:tc>
        <w:tc>
          <w:tcPr>
            <w:tcW w:w="4770" w:type="dxa"/>
            <w:gridSpan w:val="4"/>
          </w:tcPr>
          <w:p w:rsidR="007E3692" w:rsidRDefault="007E3692" w:rsidP="007E3692">
            <w:pPr>
              <w:shd w:val="clear" w:color="auto" w:fill="FFFFFF"/>
              <w:ind w:left="1" w:right="-426" w:hanging="3"/>
              <w:jc w:val="both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</w:p>
        </w:tc>
      </w:tr>
      <w:tr w:rsidR="007E3692">
        <w:trPr>
          <w:jc w:val="right"/>
        </w:trPr>
        <w:tc>
          <w:tcPr>
            <w:tcW w:w="4770" w:type="dxa"/>
            <w:gridSpan w:val="5"/>
          </w:tcPr>
          <w:p w:rsidR="007E3692" w:rsidRDefault="007E3692" w:rsidP="007E3692">
            <w:pPr>
              <w:ind w:left="0" w:right="-426" w:hanging="2"/>
              <w:jc w:val="both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sz w:val="24"/>
                <w:szCs w:val="24"/>
                <w:rtl/>
              </w:rPr>
              <w:t>المراجع الرئيسة ( المصادر)</w:t>
            </w:r>
          </w:p>
        </w:tc>
        <w:tc>
          <w:tcPr>
            <w:tcW w:w="4770" w:type="dxa"/>
            <w:gridSpan w:val="4"/>
          </w:tcPr>
          <w:p w:rsidR="007E3692" w:rsidRPr="002C3B35" w:rsidRDefault="002C3B35" w:rsidP="002C3B35">
            <w:pPr>
              <w:widowControl w:val="0"/>
              <w:autoSpaceDE w:val="0"/>
              <w:autoSpaceDN w:val="0"/>
              <w:adjustRightInd w:val="0"/>
              <w:ind w:leftChars="0" w:left="0" w:firstLineChars="0" w:firstLine="0"/>
              <w:jc w:val="both"/>
              <w:rPr>
                <w:rFonts w:ascii="Simplified Arabic" w:hAnsi="Simplified Arabic" w:cs="Simplified Arabic"/>
                <w:noProof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1- </w:t>
            </w:r>
            <w:r w:rsidR="007E3692" w:rsidRPr="002C3B35">
              <w:rPr>
                <w:rFonts w:ascii="Simplified Arabic" w:hAnsi="Simplified Arabic" w:cs="Simplified Arabic"/>
                <w:rtl/>
              </w:rPr>
              <w:t>علي حاتم القريشي، اقتصاديات التنمية،2017، النجف الاشرف</w:t>
            </w:r>
            <w:r>
              <w:rPr>
                <w:rFonts w:ascii="Simplified Arabic" w:hAnsi="Simplified Arabic" w:cs="Simplified Arabic" w:hint="cs"/>
                <w:noProof/>
                <w:rtl/>
              </w:rPr>
              <w:t>.</w:t>
            </w:r>
          </w:p>
          <w:p w:rsidR="007E3692" w:rsidRPr="002C3B35" w:rsidRDefault="002C3B35" w:rsidP="002C3B35">
            <w:pPr>
              <w:widowControl w:val="0"/>
              <w:autoSpaceDE w:val="0"/>
              <w:autoSpaceDN w:val="0"/>
              <w:adjustRightInd w:val="0"/>
              <w:ind w:left="0" w:hanging="2"/>
              <w:jc w:val="both"/>
              <w:rPr>
                <w:rFonts w:ascii="Simplified Arabic" w:hAnsi="Simplified Arabic" w:cs="Simplified Arabic"/>
                <w:noProof/>
              </w:rPr>
            </w:pPr>
            <w:r>
              <w:rPr>
                <w:rFonts w:ascii="Simplified Arabic" w:hAnsi="Simplified Arabic" w:cs="Simplified Arabic" w:hint="cs"/>
                <w:noProof/>
                <w:rtl/>
              </w:rPr>
              <w:t xml:space="preserve">2- </w:t>
            </w:r>
            <w:r w:rsidR="007E3692" w:rsidRPr="002C3B35">
              <w:rPr>
                <w:rFonts w:ascii="Simplified Arabic" w:hAnsi="Simplified Arabic" w:cs="Simplified Arabic"/>
                <w:rtl/>
              </w:rPr>
              <w:t>احمد عارف العساف، محمود حسين الوادي، التخطيط والتنمية الاقتصادية، ط1، 2011، عمان</w:t>
            </w:r>
            <w:r>
              <w:rPr>
                <w:rFonts w:ascii="Simplified Arabic" w:hAnsi="Simplified Arabic" w:cs="Simplified Arabic" w:hint="cs"/>
                <w:rtl/>
              </w:rPr>
              <w:t>.</w:t>
            </w:r>
            <w:r w:rsidR="007E3692" w:rsidRPr="002C3B35">
              <w:rPr>
                <w:rFonts w:ascii="Simplified Arabic" w:hAnsi="Simplified Arabic" w:cs="Simplified Arabic"/>
                <w:noProof/>
              </w:rPr>
              <w:tab/>
              <w:t xml:space="preserve">  </w:t>
            </w:r>
          </w:p>
          <w:p w:rsidR="007E3692" w:rsidRDefault="002C3B35" w:rsidP="002C3B35">
            <w:pPr>
              <w:shd w:val="clear" w:color="auto" w:fill="FFFFFF"/>
              <w:ind w:left="0" w:right="-426" w:hanging="2"/>
              <w:jc w:val="both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noProof/>
                <w:rtl/>
              </w:rPr>
              <w:t xml:space="preserve">3- </w:t>
            </w:r>
            <w:r w:rsidR="007E3692" w:rsidRPr="002C3B35">
              <w:rPr>
                <w:rFonts w:ascii="Simplified Arabic" w:hAnsi="Simplified Arabic" w:cs="Simplified Arabic"/>
                <w:noProof/>
                <w:rtl/>
                <w:lang w:bidi="ar-IQ"/>
              </w:rPr>
              <w:t>محمد صالح تركي القريشي، علم اقتصاد التنمية، ط1، 2010، عمان</w:t>
            </w:r>
            <w:r>
              <w:rPr>
                <w:rFonts w:ascii="Simplified Arabic" w:hAnsi="Simplified Arabic" w:cs="Simplified Arabic" w:hint="cs"/>
                <w:noProof/>
                <w:rtl/>
                <w:lang w:bidi="ar-IQ"/>
              </w:rPr>
              <w:t>.</w:t>
            </w:r>
          </w:p>
        </w:tc>
      </w:tr>
      <w:tr w:rsidR="007E3692" w:rsidTr="00685A5F">
        <w:trPr>
          <w:trHeight w:val="1519"/>
          <w:jc w:val="right"/>
        </w:trPr>
        <w:tc>
          <w:tcPr>
            <w:tcW w:w="4770" w:type="dxa"/>
            <w:gridSpan w:val="5"/>
          </w:tcPr>
          <w:p w:rsidR="007E3692" w:rsidRDefault="007E3692" w:rsidP="007E3692">
            <w:pPr>
              <w:ind w:left="0" w:hanging="2"/>
              <w:jc w:val="both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sz w:val="24"/>
                <w:szCs w:val="24"/>
                <w:rtl/>
              </w:rPr>
              <w:lastRenderedPageBreak/>
              <w:t>الكتب والمراجع الساندة التي يوصى بها (المجلات العلمية، التقارير.... )</w:t>
            </w:r>
          </w:p>
          <w:p w:rsidR="007E3692" w:rsidRPr="007B091F" w:rsidRDefault="007E3692" w:rsidP="007E3692">
            <w:pPr>
              <w:ind w:left="0" w:hanging="2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  <w:p w:rsidR="007E3692" w:rsidRPr="007B091F" w:rsidRDefault="007E3692" w:rsidP="007E3692">
            <w:pPr>
              <w:ind w:left="0" w:hanging="2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  <w:p w:rsidR="007E3692" w:rsidRDefault="007E3692" w:rsidP="007E3692">
            <w:pPr>
              <w:ind w:left="0" w:hanging="2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  <w:p w:rsidR="00A20892" w:rsidRDefault="00A20892" w:rsidP="007E3692">
            <w:pPr>
              <w:ind w:left="0" w:hanging="2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  <w:p w:rsidR="007E3692" w:rsidRPr="00685A5F" w:rsidRDefault="007E3692" w:rsidP="00685A5F">
            <w:pPr>
              <w:spacing w:line="240" w:lineRule="exact"/>
              <w:ind w:left="0" w:hanging="2"/>
              <w:jc w:val="lowKashida"/>
              <w:rPr>
                <w:rFonts w:ascii="Arial" w:hAnsi="Arial" w:cs="Kabir06 Normal"/>
                <w:sz w:val="34"/>
                <w:szCs w:val="34"/>
              </w:rPr>
            </w:pPr>
            <w:r>
              <w:rPr>
                <w:rFonts w:ascii="Simplified Arabic" w:eastAsia="Simplified Arabic" w:hAnsi="Simplified Arabic" w:cs="Simplified Arabic"/>
                <w:sz w:val="24"/>
                <w:szCs w:val="24"/>
                <w:rtl/>
              </w:rPr>
              <w:tab/>
            </w:r>
            <w:r w:rsidRPr="00496349">
              <w:rPr>
                <w:rFonts w:ascii="Arial" w:hAnsi="Arial" w:cs="AL-Mohanad Bold"/>
                <w:sz w:val="32"/>
                <w:szCs w:val="32"/>
                <w:rtl/>
              </w:rPr>
              <w:t xml:space="preserve">المراجع </w:t>
            </w:r>
            <w:r w:rsidRPr="00496349">
              <w:rPr>
                <w:rFonts w:ascii="Arial" w:hAnsi="Arial" w:cs="AL-Mohanad Bold" w:hint="cs"/>
                <w:sz w:val="32"/>
                <w:szCs w:val="32"/>
                <w:rtl/>
              </w:rPr>
              <w:t>الإضافية</w:t>
            </w:r>
          </w:p>
        </w:tc>
        <w:tc>
          <w:tcPr>
            <w:tcW w:w="4770" w:type="dxa"/>
            <w:gridSpan w:val="4"/>
          </w:tcPr>
          <w:p w:rsidR="007E3692" w:rsidRPr="00D64252" w:rsidRDefault="00D64252" w:rsidP="00D64252">
            <w:pPr>
              <w:shd w:val="clear" w:color="auto" w:fill="FFFFFF"/>
              <w:spacing w:line="240" w:lineRule="auto"/>
              <w:ind w:leftChars="0" w:left="-2" w:firstLineChars="0" w:firstLine="0"/>
              <w:jc w:val="both"/>
              <w:rPr>
                <w:rFonts w:ascii="Simplified Arabic" w:eastAsia="Cambria" w:hAnsi="Simplified Arabic" w:cs="Simplified Arabic"/>
                <w:rtl/>
              </w:rPr>
            </w:pPr>
            <w:r>
              <w:rPr>
                <w:rFonts w:ascii="Simplified Arabic" w:eastAsia="Cambria" w:hAnsi="Simplified Arabic" w:cs="Simplified Arabic" w:hint="cs"/>
                <w:rtl/>
              </w:rPr>
              <w:t xml:space="preserve">1- </w:t>
            </w:r>
            <w:r w:rsidR="002C3B35" w:rsidRPr="00D64252">
              <w:rPr>
                <w:rFonts w:ascii="Simplified Arabic" w:eastAsia="Cambria" w:hAnsi="Simplified Arabic" w:cs="Simplified Arabic" w:hint="cs"/>
                <w:rtl/>
              </w:rPr>
              <w:t>د.</w:t>
            </w:r>
            <w:r w:rsidR="007E3692" w:rsidRPr="00D64252">
              <w:rPr>
                <w:rFonts w:ascii="Simplified Arabic" w:eastAsia="Cambria" w:hAnsi="Simplified Arabic" w:cs="Simplified Arabic"/>
                <w:rtl/>
              </w:rPr>
              <w:t>ماجد حسني  صبحي  التنمية الاقتصادية جامعة القدس المفتوحة عمان  2008</w:t>
            </w:r>
          </w:p>
          <w:p w:rsidR="007E3692" w:rsidRPr="00D64252" w:rsidRDefault="00D64252" w:rsidP="00D64252">
            <w:pPr>
              <w:shd w:val="clear" w:color="auto" w:fill="FFFFFF"/>
              <w:spacing w:line="240" w:lineRule="auto"/>
              <w:ind w:leftChars="0" w:left="-2" w:firstLineChars="0" w:firstLine="0"/>
              <w:jc w:val="both"/>
              <w:rPr>
                <w:rFonts w:ascii="Simplified Arabic" w:eastAsia="Cambria" w:hAnsi="Simplified Arabic" w:cs="Simplified Arabic"/>
                <w:rtl/>
              </w:rPr>
            </w:pPr>
            <w:r>
              <w:rPr>
                <w:rFonts w:ascii="Simplified Arabic" w:eastAsia="Cambria" w:hAnsi="Simplified Arabic" w:cs="Simplified Arabic" w:hint="cs"/>
                <w:rtl/>
              </w:rPr>
              <w:t xml:space="preserve">2- </w:t>
            </w:r>
            <w:r w:rsidR="007E3692" w:rsidRPr="00D64252">
              <w:rPr>
                <w:rFonts w:ascii="Simplified Arabic" w:eastAsia="Cambria" w:hAnsi="Simplified Arabic" w:cs="Simplified Arabic"/>
                <w:rtl/>
              </w:rPr>
              <w:t>د.عبلة عبد الحم</w:t>
            </w:r>
            <w:r w:rsidRPr="00D64252">
              <w:rPr>
                <w:rFonts w:ascii="Simplified Arabic" w:eastAsia="Cambria" w:hAnsi="Simplified Arabic" w:cs="Simplified Arabic"/>
                <w:rtl/>
              </w:rPr>
              <w:t>يد ،محاضرات في التنمية والتخطيط</w:t>
            </w:r>
            <w:r w:rsidRPr="00D64252">
              <w:rPr>
                <w:rFonts w:ascii="Simplified Arabic" w:eastAsia="Cambria" w:hAnsi="Simplified Arabic" w:cs="Simplified Arabic" w:hint="cs"/>
                <w:rtl/>
              </w:rPr>
              <w:t xml:space="preserve"> </w:t>
            </w:r>
            <w:r w:rsidR="007E3692" w:rsidRPr="00D64252">
              <w:rPr>
                <w:rFonts w:ascii="Simplified Arabic" w:eastAsia="Cambria" w:hAnsi="Simplified Arabic" w:cs="Simplified Arabic"/>
                <w:rtl/>
              </w:rPr>
              <w:t>الاقتصادي، جامعة الملك عبد العزيز ، 2017</w:t>
            </w:r>
          </w:p>
          <w:p w:rsidR="007E3692" w:rsidRDefault="007E3692" w:rsidP="007E3692">
            <w:pPr>
              <w:shd w:val="clear" w:color="auto" w:fill="FFFFFF"/>
              <w:spacing w:before="240" w:line="276" w:lineRule="auto"/>
              <w:ind w:left="1" w:hanging="3"/>
              <w:rPr>
                <w:sz w:val="28"/>
                <w:szCs w:val="28"/>
              </w:rPr>
            </w:pPr>
          </w:p>
          <w:tbl>
            <w:tblPr>
              <w:tblStyle w:val="21"/>
              <w:bidiVisual/>
              <w:tblW w:w="4168" w:type="dxa"/>
              <w:tblInd w:w="405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4168"/>
            </w:tblGrid>
            <w:tr w:rsidR="007E3692" w:rsidTr="006972F7">
              <w:tc>
                <w:tcPr>
                  <w:tcW w:w="416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E3692" w:rsidRDefault="007E3692" w:rsidP="007E3692">
                  <w:pPr>
                    <w:shd w:val="clear" w:color="auto" w:fill="FFFFFF"/>
                    <w:ind w:left="1" w:right="-426" w:hanging="3"/>
                    <w:rPr>
                      <w:rFonts w:ascii="Cambria" w:eastAsia="Cambria" w:hAnsi="Cambria" w:cs="Cambria"/>
                      <w:sz w:val="28"/>
                      <w:szCs w:val="28"/>
                    </w:rPr>
                  </w:pPr>
                </w:p>
              </w:tc>
            </w:tr>
          </w:tbl>
          <w:p w:rsidR="007E3692" w:rsidRDefault="007E3692" w:rsidP="007E3692">
            <w:pPr>
              <w:shd w:val="clear" w:color="auto" w:fill="FFFFFF"/>
              <w:ind w:left="1" w:right="-426" w:hanging="3"/>
              <w:jc w:val="both"/>
              <w:rPr>
                <w:rFonts w:ascii="Cambria" w:eastAsia="Cambria" w:hAnsi="Cambria" w:cs="Cambria"/>
                <w:sz w:val="28"/>
                <w:szCs w:val="28"/>
              </w:rPr>
            </w:pPr>
          </w:p>
        </w:tc>
      </w:tr>
      <w:tr w:rsidR="007E3692">
        <w:trPr>
          <w:jc w:val="right"/>
        </w:trPr>
        <w:tc>
          <w:tcPr>
            <w:tcW w:w="4770" w:type="dxa"/>
            <w:gridSpan w:val="5"/>
          </w:tcPr>
          <w:p w:rsidR="007E3692" w:rsidRDefault="007E3692" w:rsidP="007E3692">
            <w:pPr>
              <w:ind w:left="0" w:right="-426" w:hanging="2"/>
              <w:jc w:val="both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sz w:val="24"/>
                <w:szCs w:val="24"/>
                <w:rtl/>
              </w:rPr>
              <w:t>المراجع الإلكترونية ، مواقع الانترنيت</w:t>
            </w:r>
          </w:p>
        </w:tc>
        <w:tc>
          <w:tcPr>
            <w:tcW w:w="4770" w:type="dxa"/>
            <w:gridSpan w:val="4"/>
          </w:tcPr>
          <w:p w:rsidR="00D64252" w:rsidRPr="004B2622" w:rsidRDefault="00D64252" w:rsidP="00D64252">
            <w:pPr>
              <w:tabs>
                <w:tab w:val="right" w:pos="4554"/>
              </w:tabs>
              <w:suppressAutoHyphens w:val="0"/>
              <w:spacing w:line="240" w:lineRule="auto"/>
              <w:ind w:leftChars="0" w:firstLineChars="0" w:firstLine="0"/>
              <w:jc w:val="left"/>
              <w:textDirection w:val="lrTb"/>
              <w:textAlignment w:val="auto"/>
              <w:outlineLvl w:val="9"/>
              <w:rPr>
                <w:rStyle w:val="Hyperlink"/>
                <w:rFonts w:ascii="Simplified Arabic" w:hAnsi="Simplified Arabic" w:cs="Simplified Arabic"/>
                <w:position w:val="0"/>
              </w:rPr>
            </w:pPr>
            <w:r>
              <w:rPr>
                <w:rFonts w:ascii="Simplified Arabic" w:hAnsi="Simplified Arabic" w:cs="Simplified Arabic"/>
                <w:color w:val="0000FF"/>
                <w:position w:val="0"/>
                <w:u w:val="single"/>
              </w:rPr>
              <w:fldChar w:fldCharType="begin"/>
            </w:r>
            <w:r w:rsidR="00A20892">
              <w:rPr>
                <w:rFonts w:ascii="Simplified Arabic" w:hAnsi="Simplified Arabic" w:cs="Simplified Arabic"/>
                <w:color w:val="0000FF"/>
                <w:position w:val="0"/>
                <w:u w:val="single"/>
              </w:rPr>
              <w:instrText xml:space="preserve">HYPERLINK "C:\\Users\\SAMIA\\AppData\\Roaming\\Microsoft\\Word\\1- </w:instrText>
            </w:r>
            <w:r w:rsidR="00A20892">
              <w:rPr>
                <w:rFonts w:ascii="Simplified Arabic" w:hAnsi="Simplified Arabic" w:cs="Simplified Arabic"/>
                <w:color w:val="0000FF"/>
                <w:position w:val="0"/>
                <w:u w:val="single"/>
                <w:rtl/>
              </w:rPr>
              <w:instrText>تقرير التنمية البشرية</w:instrText>
            </w:r>
            <w:r w:rsidR="00A20892">
              <w:rPr>
                <w:rFonts w:ascii="Simplified Arabic" w:hAnsi="Simplified Arabic" w:cs="Simplified Arabic"/>
                <w:color w:val="0000FF"/>
                <w:position w:val="0"/>
                <w:u w:val="single"/>
              </w:rPr>
              <w:instrText xml:space="preserve"> https:\\www.un.org\\ar\\esa\\hdr\\"</w:instrText>
            </w:r>
            <w:r>
              <w:rPr>
                <w:rFonts w:ascii="Simplified Arabic" w:hAnsi="Simplified Arabic" w:cs="Simplified Arabic"/>
                <w:color w:val="0000FF"/>
                <w:position w:val="0"/>
                <w:u w:val="single"/>
              </w:rPr>
              <w:fldChar w:fldCharType="separate"/>
            </w:r>
          </w:p>
          <w:p w:rsidR="00D64252" w:rsidRPr="004B2622" w:rsidRDefault="00D64252" w:rsidP="00D64252">
            <w:pPr>
              <w:suppressAutoHyphens w:val="0"/>
              <w:spacing w:before="100" w:beforeAutospacing="1" w:after="100" w:afterAutospacing="1" w:line="240" w:lineRule="auto"/>
              <w:ind w:leftChars="0" w:firstLineChars="0" w:hanging="2"/>
              <w:jc w:val="left"/>
              <w:textDirection w:val="lrTb"/>
              <w:textAlignment w:val="auto"/>
              <w:outlineLvl w:val="2"/>
              <w:rPr>
                <w:rStyle w:val="Hyperlink"/>
                <w:rFonts w:ascii="Simplified Arabic" w:hAnsi="Simplified Arabic" w:cs="Simplified Arabic"/>
                <w:b/>
                <w:bCs/>
                <w:position w:val="0"/>
              </w:rPr>
            </w:pPr>
            <w:r w:rsidRPr="004B2622">
              <w:rPr>
                <w:rStyle w:val="Hyperlink"/>
                <w:rFonts w:ascii="Simplified Arabic" w:hAnsi="Simplified Arabic" w:cs="Simplified Arabic" w:hint="cs"/>
                <w:b/>
                <w:bCs/>
                <w:position w:val="0"/>
                <w:rtl/>
              </w:rPr>
              <w:t xml:space="preserve">1- </w:t>
            </w:r>
            <w:r w:rsidRPr="004B2622">
              <w:rPr>
                <w:rStyle w:val="Hyperlink"/>
                <w:rFonts w:ascii="Simplified Arabic" w:hAnsi="Simplified Arabic" w:cs="Simplified Arabic"/>
                <w:b/>
                <w:bCs/>
                <w:position w:val="0"/>
                <w:rtl/>
              </w:rPr>
              <w:t>تقرير التنمية البشرية</w:t>
            </w:r>
            <w:r w:rsidRPr="004B2622">
              <w:rPr>
                <w:rStyle w:val="Hyperlink"/>
                <w:rFonts w:ascii="Simplified Arabic" w:hAnsi="Simplified Arabic" w:cs="Simplified Arabic"/>
              </w:rPr>
              <w:t xml:space="preserve"> </w:t>
            </w:r>
            <w:r w:rsidRPr="004B2622">
              <w:rPr>
                <w:rStyle w:val="Hyperlink"/>
                <w:rFonts w:ascii="Simplified Arabic" w:hAnsi="Simplified Arabic" w:cs="Simplified Arabic"/>
                <w:b/>
                <w:bCs/>
                <w:position w:val="0"/>
              </w:rPr>
              <w:t>https://www.un.org/ar/esa/hdr/</w:t>
            </w:r>
          </w:p>
          <w:p w:rsidR="00D64252" w:rsidRPr="00D64252" w:rsidRDefault="00D64252" w:rsidP="00D64252">
            <w:pPr>
              <w:shd w:val="clear" w:color="auto" w:fill="FFFFFF"/>
              <w:spacing w:line="240" w:lineRule="auto"/>
              <w:ind w:left="0" w:hanging="2"/>
              <w:jc w:val="left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/>
                <w:color w:val="0000FF"/>
                <w:position w:val="0"/>
                <w:u w:val="single"/>
              </w:rPr>
              <w:fldChar w:fldCharType="end"/>
            </w:r>
            <w:r>
              <w:rPr>
                <w:rFonts w:ascii="Simplified Arabic" w:hAnsi="Simplified Arabic" w:cs="Simplified Arabic" w:hint="cs"/>
                <w:color w:val="0000FF"/>
                <w:position w:val="0"/>
                <w:u w:val="single"/>
                <w:rtl/>
              </w:rPr>
              <w:t>2-</w:t>
            </w:r>
            <w:r w:rsidRPr="00D64252">
              <w:rPr>
                <w:rFonts w:ascii="Simplified Arabic" w:hAnsi="Simplified Arabic" w:cs="Simplified Arabic"/>
              </w:rPr>
              <w:t xml:space="preserve">  </w:t>
            </w:r>
            <w:hyperlink r:id="rId9" w:history="1">
              <w:r w:rsidRPr="00D64252">
                <w:rPr>
                  <w:rFonts w:ascii="Simplified Arabic" w:hAnsi="Simplified Arabic" w:cs="Simplified Arabic"/>
                  <w:color w:val="0000FF"/>
                  <w:u w:val="single"/>
                  <w:rtl/>
                  <w:lang w:bidi="ar-MA"/>
                </w:rPr>
                <w:t>تقرير التنمية المستدامة على الصعيد العالمي لعام</w:t>
              </w:r>
              <w:r w:rsidRPr="00D64252">
                <w:rPr>
                  <w:rFonts w:ascii="Simplified Arabic" w:hAnsi="Simplified Arabic" w:cs="Simplified Arabic"/>
                  <w:color w:val="0000FF"/>
                  <w:u w:val="single"/>
                  <w:lang w:bidi="ar-MA"/>
                </w:rPr>
                <w:t> </w:t>
              </w:r>
            </w:hyperlink>
            <w:hyperlink r:id="rId10" w:history="1">
              <w:r w:rsidRPr="00D64252">
                <w:rPr>
                  <w:rFonts w:ascii="Simplified Arabic" w:hAnsi="Simplified Arabic" w:cs="Simplified Arabic"/>
                  <w:color w:val="0000FF"/>
                  <w:u w:val="single"/>
                </w:rPr>
                <w:t>2023</w:t>
              </w:r>
            </w:hyperlink>
            <w:r w:rsidRPr="00D64252">
              <w:rPr>
                <w:rFonts w:ascii="Simplified Arabic" w:hAnsi="Simplified Arabic" w:cs="Simplified Arabic"/>
              </w:rPr>
              <w:t xml:space="preserve"> </w:t>
            </w:r>
          </w:p>
          <w:p w:rsidR="007E3692" w:rsidRPr="00D64252" w:rsidRDefault="00296216" w:rsidP="00D64252">
            <w:pPr>
              <w:shd w:val="clear" w:color="auto" w:fill="FFFFFF"/>
              <w:spacing w:line="240" w:lineRule="auto"/>
              <w:ind w:left="0" w:hanging="2"/>
              <w:rPr>
                <w:rFonts w:ascii="Simplified Arabic" w:hAnsi="Simplified Arabic" w:cs="Simplified Arabic"/>
                <w:rtl/>
              </w:rPr>
            </w:pPr>
            <w:hyperlink r:id="rId11" w:history="1">
              <w:r w:rsidR="00D64252" w:rsidRPr="00D64252">
                <w:rPr>
                  <w:rStyle w:val="Hyperlink"/>
                  <w:rFonts w:ascii="Simplified Arabic" w:hAnsi="Simplified Arabic" w:cs="Simplified Arabic"/>
                </w:rPr>
                <w:t>https://sdgs.un.org/ar/gsdr</w:t>
              </w:r>
            </w:hyperlink>
          </w:p>
          <w:p w:rsidR="00D64252" w:rsidRPr="00D64252" w:rsidRDefault="00D64252" w:rsidP="00D64252">
            <w:pPr>
              <w:suppressAutoHyphens w:val="0"/>
              <w:spacing w:after="100" w:afterAutospacing="1" w:line="240" w:lineRule="auto"/>
              <w:ind w:leftChars="0" w:left="-2" w:firstLineChars="0" w:firstLine="0"/>
              <w:jc w:val="both"/>
              <w:textDirection w:val="lrTb"/>
              <w:textAlignment w:val="auto"/>
              <w:outlineLvl w:val="1"/>
              <w:rPr>
                <w:rFonts w:ascii="Simplified Arabic" w:hAnsi="Simplified Arabic" w:cs="Simplified Arabic"/>
                <w:position w:val="0"/>
              </w:rPr>
            </w:pPr>
            <w:r>
              <w:rPr>
                <w:rFonts w:ascii="Simplified Arabic" w:hAnsi="Simplified Arabic" w:cs="Simplified Arabic" w:hint="cs"/>
                <w:position w:val="0"/>
                <w:rtl/>
              </w:rPr>
              <w:t>3-</w:t>
            </w:r>
            <w:r w:rsidRPr="00D64252">
              <w:rPr>
                <w:rFonts w:ascii="Simplified Arabic" w:hAnsi="Simplified Arabic" w:cs="Simplified Arabic" w:hint="cs"/>
                <w:position w:val="0"/>
                <w:rtl/>
              </w:rPr>
              <w:t>ت</w:t>
            </w:r>
            <w:r w:rsidRPr="00D64252">
              <w:rPr>
                <w:rFonts w:ascii="Simplified Arabic" w:hAnsi="Simplified Arabic" w:cs="Simplified Arabic"/>
                <w:position w:val="0"/>
                <w:rtl/>
              </w:rPr>
              <w:t>قرير التنمية البشرية الوطني للعراق 2023</w:t>
            </w:r>
          </w:p>
          <w:p w:rsidR="00D64252" w:rsidRPr="002C3B35" w:rsidRDefault="00D64252" w:rsidP="00D64252">
            <w:pPr>
              <w:shd w:val="clear" w:color="auto" w:fill="FFFFFF"/>
              <w:spacing w:before="240" w:line="240" w:lineRule="auto"/>
              <w:ind w:leftChars="0" w:left="0" w:firstLineChars="0" w:firstLine="0"/>
              <w:jc w:val="both"/>
              <w:rPr>
                <w:rFonts w:ascii="Simplified Arabic" w:hAnsi="Simplified Arabic" w:cs="Simplified Arabic"/>
              </w:rPr>
            </w:pPr>
            <w:r w:rsidRPr="002C3B35">
              <w:rPr>
                <w:rFonts w:ascii="Simplified Arabic" w:hAnsi="Simplified Arabic" w:cs="Simplified Arabic"/>
              </w:rPr>
              <w:t>https://www.undp.org/ar/iraq/press-releases/iraqs-national-human-development-report-strengthening-social-contract-iraq</w:t>
            </w:r>
          </w:p>
          <w:p w:rsidR="00D64252" w:rsidRPr="00D64252" w:rsidRDefault="00D64252" w:rsidP="00D64252">
            <w:pPr>
              <w:shd w:val="clear" w:color="auto" w:fill="FFFFFF"/>
              <w:spacing w:before="240" w:line="276" w:lineRule="auto"/>
              <w:ind w:left="1" w:hanging="3"/>
              <w:jc w:val="both"/>
              <w:rPr>
                <w:rFonts w:ascii="Cambria" w:eastAsia="Cambria" w:hAnsi="Cambria" w:cs="Arial"/>
                <w:sz w:val="28"/>
                <w:szCs w:val="28"/>
              </w:rPr>
            </w:pPr>
          </w:p>
        </w:tc>
      </w:tr>
    </w:tbl>
    <w:p w:rsidR="00C02D6D" w:rsidRDefault="00C02D6D" w:rsidP="00685A5F">
      <w:pPr>
        <w:shd w:val="clear" w:color="auto" w:fill="FFFFFF"/>
        <w:spacing w:before="240" w:after="200"/>
        <w:ind w:leftChars="0" w:left="0" w:right="-426" w:firstLineChars="0" w:firstLine="0"/>
        <w:jc w:val="both"/>
        <w:rPr>
          <w:rFonts w:ascii="Arial" w:eastAsia="Arial" w:hAnsi="Arial" w:cs="Arial"/>
          <w:sz w:val="28"/>
          <w:szCs w:val="28"/>
        </w:rPr>
      </w:pPr>
    </w:p>
    <w:p w:rsidR="00C02D6D" w:rsidRDefault="00C02D6D">
      <w:pPr>
        <w:shd w:val="clear" w:color="auto" w:fill="FFFFFF"/>
        <w:spacing w:before="240" w:after="200"/>
        <w:ind w:left="1" w:right="-426" w:hanging="3"/>
        <w:jc w:val="both"/>
        <w:rPr>
          <w:rFonts w:ascii="Arial" w:eastAsia="Arial" w:hAnsi="Arial" w:cs="Arial"/>
          <w:sz w:val="28"/>
          <w:szCs w:val="28"/>
        </w:rPr>
      </w:pPr>
    </w:p>
    <w:p w:rsidR="00C02D6D" w:rsidRDefault="00C02D6D">
      <w:pPr>
        <w:shd w:val="clear" w:color="auto" w:fill="FFFFFF"/>
        <w:spacing w:before="240" w:after="200"/>
        <w:ind w:left="1" w:right="-426" w:hanging="3"/>
        <w:jc w:val="both"/>
        <w:rPr>
          <w:rFonts w:ascii="Arial" w:eastAsia="Arial" w:hAnsi="Arial" w:cs="Arial"/>
          <w:sz w:val="28"/>
          <w:szCs w:val="28"/>
        </w:rPr>
      </w:pPr>
    </w:p>
    <w:p w:rsidR="00C02D6D" w:rsidRDefault="00C02D6D">
      <w:pPr>
        <w:shd w:val="clear" w:color="auto" w:fill="FFFFFF"/>
        <w:ind w:left="0" w:hanging="2"/>
        <w:jc w:val="left"/>
      </w:pPr>
    </w:p>
    <w:p w:rsidR="00C02D6D" w:rsidRDefault="00C02D6D">
      <w:pPr>
        <w:shd w:val="clear" w:color="auto" w:fill="FFFFFF"/>
        <w:ind w:left="0" w:hanging="2"/>
        <w:jc w:val="left"/>
      </w:pPr>
    </w:p>
    <w:p w:rsidR="00C02D6D" w:rsidRDefault="00C02D6D">
      <w:pPr>
        <w:shd w:val="clear" w:color="auto" w:fill="FFFFFF"/>
        <w:spacing w:after="240"/>
        <w:ind w:left="0" w:hanging="2"/>
        <w:jc w:val="left"/>
        <w:rPr>
          <w:sz w:val="24"/>
          <w:szCs w:val="24"/>
        </w:rPr>
      </w:pPr>
    </w:p>
    <w:sectPr w:rsidR="00C02D6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993" w:right="1797" w:bottom="1560" w:left="1797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6216" w:rsidRDefault="00296216">
      <w:pPr>
        <w:spacing w:line="240" w:lineRule="auto"/>
        <w:ind w:left="0" w:hanging="2"/>
      </w:pPr>
      <w:r>
        <w:separator/>
      </w:r>
    </w:p>
  </w:endnote>
  <w:endnote w:type="continuationSeparator" w:id="0">
    <w:p w:rsidR="00296216" w:rsidRDefault="0029621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-Mohanad Bold">
    <w:charset w:val="B2"/>
    <w:family w:val="auto"/>
    <w:pitch w:val="variable"/>
    <w:sig w:usb0="00002001" w:usb1="00000000" w:usb2="00000000" w:usb3="00000000" w:csb0="00000040" w:csb1="00000000"/>
  </w:font>
  <w:font w:name="Noto Sans Symbol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Kabir06 Normal"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0E3E" w:rsidRDefault="009A0E3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left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0E3E" w:rsidRDefault="009A0E3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jc w:val="left"/>
      <w:rPr>
        <w:color w:val="000000"/>
      </w:rPr>
    </w:pPr>
  </w:p>
  <w:tbl>
    <w:tblPr>
      <w:tblStyle w:val="1a"/>
      <w:tblpPr w:leftFromText="187" w:rightFromText="187" w:vertAnchor="text" w:tblpY="1"/>
      <w:bidiVisual/>
      <w:tblW w:w="11161" w:type="dxa"/>
      <w:jc w:val="right"/>
      <w:tblLayout w:type="fixed"/>
      <w:tblLook w:val="0000" w:firstRow="0" w:lastRow="0" w:firstColumn="0" w:lastColumn="0" w:noHBand="0" w:noVBand="0"/>
    </w:tblPr>
    <w:tblGrid>
      <w:gridCol w:w="5023"/>
      <w:gridCol w:w="1116"/>
      <w:gridCol w:w="5022"/>
    </w:tblGrid>
    <w:tr w:rsidR="009A0E3E">
      <w:trPr>
        <w:cantSplit/>
        <w:trHeight w:val="151"/>
        <w:jc w:val="right"/>
      </w:trPr>
      <w:tc>
        <w:tcPr>
          <w:tcW w:w="5023" w:type="dxa"/>
          <w:tcBorders>
            <w:bottom w:val="single" w:sz="4" w:space="0" w:color="4F81BD"/>
          </w:tcBorders>
        </w:tcPr>
        <w:p w:rsidR="009A0E3E" w:rsidRDefault="009A0E3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line="240" w:lineRule="auto"/>
            <w:ind w:left="0" w:hanging="2"/>
            <w:jc w:val="left"/>
            <w:textDirection w:val="lrTb"/>
            <w:rPr>
              <w:rFonts w:ascii="Cambria" w:eastAsia="Cambria" w:hAnsi="Cambria" w:cs="Cambria"/>
              <w:color w:val="000000"/>
            </w:rPr>
          </w:pPr>
        </w:p>
      </w:tc>
      <w:tc>
        <w:tcPr>
          <w:tcW w:w="1116" w:type="dxa"/>
          <w:vMerge w:val="restart"/>
          <w:vAlign w:val="center"/>
        </w:tcPr>
        <w:p w:rsidR="009A0E3E" w:rsidRDefault="009A0E3E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center"/>
            <w:textDirection w:val="lrTb"/>
            <w:rPr>
              <w:rFonts w:ascii="Cambria" w:eastAsia="Cambria" w:hAnsi="Cambria" w:cs="Cambria"/>
              <w:color w:val="000000"/>
              <w:sz w:val="22"/>
              <w:szCs w:val="22"/>
            </w:rPr>
          </w:pPr>
          <w:r>
            <w:rPr>
              <w:rFonts w:ascii="Calibri" w:eastAsia="Calibri" w:hAnsi="Calibri" w:cs="Calibri"/>
              <w:color w:val="000000"/>
              <w:sz w:val="22"/>
              <w:szCs w:val="22"/>
            </w:rPr>
            <w:fldChar w:fldCharType="begin"/>
          </w:r>
          <w:r>
            <w:rPr>
              <w:rFonts w:ascii="Calibri" w:eastAsia="Calibri" w:hAnsi="Calibri" w:cs="Calibri"/>
              <w:color w:val="000000"/>
              <w:sz w:val="22"/>
              <w:szCs w:val="22"/>
            </w:rPr>
            <w:instrText>PAGE</w:instrText>
          </w:r>
          <w:r>
            <w:rPr>
              <w:rFonts w:ascii="Calibri" w:eastAsia="Calibri" w:hAnsi="Calibri" w:cs="Calibri"/>
              <w:color w:val="000000"/>
              <w:sz w:val="22"/>
              <w:szCs w:val="22"/>
            </w:rPr>
            <w:fldChar w:fldCharType="separate"/>
          </w:r>
          <w:r w:rsidR="00647E3C">
            <w:rPr>
              <w:rFonts w:ascii="Calibri" w:eastAsia="Calibri" w:hAnsi="Calibri" w:cs="Calibri"/>
              <w:noProof/>
              <w:color w:val="000000"/>
              <w:sz w:val="22"/>
              <w:szCs w:val="22"/>
              <w:rtl/>
            </w:rPr>
            <w:t>3</w:t>
          </w:r>
          <w:r>
            <w:rPr>
              <w:rFonts w:ascii="Calibri" w:eastAsia="Calibri" w:hAnsi="Calibri" w:cs="Calibri"/>
              <w:color w:val="000000"/>
              <w:sz w:val="22"/>
              <w:szCs w:val="22"/>
            </w:rPr>
            <w:fldChar w:fldCharType="end"/>
          </w:r>
        </w:p>
      </w:tc>
      <w:tc>
        <w:tcPr>
          <w:tcW w:w="5022" w:type="dxa"/>
          <w:tcBorders>
            <w:bottom w:val="single" w:sz="4" w:space="0" w:color="4F81BD"/>
          </w:tcBorders>
        </w:tcPr>
        <w:p w:rsidR="009A0E3E" w:rsidRDefault="009A0E3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line="240" w:lineRule="auto"/>
            <w:ind w:left="0" w:hanging="2"/>
            <w:jc w:val="left"/>
            <w:textDirection w:val="lrTb"/>
            <w:rPr>
              <w:rFonts w:ascii="Cambria" w:eastAsia="Cambria" w:hAnsi="Cambria" w:cs="Cambria"/>
              <w:color w:val="000000"/>
            </w:rPr>
          </w:pPr>
        </w:p>
      </w:tc>
    </w:tr>
    <w:tr w:rsidR="009A0E3E">
      <w:trPr>
        <w:cantSplit/>
        <w:trHeight w:val="150"/>
        <w:jc w:val="right"/>
      </w:trPr>
      <w:tc>
        <w:tcPr>
          <w:tcW w:w="5023" w:type="dxa"/>
          <w:tcBorders>
            <w:top w:val="single" w:sz="4" w:space="0" w:color="4F81BD"/>
          </w:tcBorders>
        </w:tcPr>
        <w:p w:rsidR="009A0E3E" w:rsidRDefault="009A0E3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line="240" w:lineRule="auto"/>
            <w:ind w:left="0" w:hanging="2"/>
            <w:jc w:val="left"/>
            <w:textDirection w:val="lrTb"/>
            <w:rPr>
              <w:rFonts w:ascii="Cambria" w:eastAsia="Cambria" w:hAnsi="Cambria" w:cs="Cambria"/>
              <w:color w:val="000000"/>
            </w:rPr>
          </w:pPr>
        </w:p>
      </w:tc>
      <w:tc>
        <w:tcPr>
          <w:tcW w:w="1116" w:type="dxa"/>
          <w:vMerge/>
          <w:vAlign w:val="center"/>
        </w:tcPr>
        <w:p w:rsidR="009A0E3E" w:rsidRDefault="009A0E3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jc w:val="left"/>
            <w:textDirection w:val="lrTb"/>
            <w:rPr>
              <w:rFonts w:ascii="Cambria" w:eastAsia="Cambria" w:hAnsi="Cambria" w:cs="Cambria"/>
              <w:color w:val="000000"/>
            </w:rPr>
          </w:pPr>
        </w:p>
      </w:tc>
      <w:tc>
        <w:tcPr>
          <w:tcW w:w="5022" w:type="dxa"/>
          <w:tcBorders>
            <w:top w:val="single" w:sz="4" w:space="0" w:color="4F81BD"/>
          </w:tcBorders>
        </w:tcPr>
        <w:p w:rsidR="009A0E3E" w:rsidRDefault="009A0E3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line="240" w:lineRule="auto"/>
            <w:ind w:left="0" w:hanging="2"/>
            <w:jc w:val="left"/>
            <w:textDirection w:val="lrTb"/>
            <w:rPr>
              <w:rFonts w:ascii="Cambria" w:eastAsia="Cambria" w:hAnsi="Cambria" w:cs="Cambria"/>
              <w:color w:val="000000"/>
            </w:rPr>
          </w:pPr>
        </w:p>
      </w:tc>
    </w:tr>
  </w:tbl>
  <w:p w:rsidR="009A0E3E" w:rsidRDefault="009A0E3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left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0E3E" w:rsidRDefault="009A0E3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left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6216" w:rsidRDefault="00296216">
      <w:pPr>
        <w:spacing w:line="240" w:lineRule="auto"/>
        <w:ind w:left="0" w:hanging="2"/>
      </w:pPr>
      <w:r>
        <w:separator/>
      </w:r>
    </w:p>
  </w:footnote>
  <w:footnote w:type="continuationSeparator" w:id="0">
    <w:p w:rsidR="00296216" w:rsidRDefault="00296216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0E3E" w:rsidRDefault="009A0E3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left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0E3E" w:rsidRDefault="009A0E3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left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0E3E" w:rsidRDefault="009A0E3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left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E3974"/>
    <w:multiLevelType w:val="hybridMultilevel"/>
    <w:tmpl w:val="85B2A7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918A7"/>
    <w:multiLevelType w:val="hybridMultilevel"/>
    <w:tmpl w:val="8084A9E2"/>
    <w:lvl w:ilvl="0" w:tplc="72CC5EF0">
      <w:start w:val="1"/>
      <w:numFmt w:val="decimal"/>
      <w:lvlText w:val="%1-"/>
      <w:lvlJc w:val="left"/>
      <w:pPr>
        <w:tabs>
          <w:tab w:val="num" w:pos="2367"/>
        </w:tabs>
        <w:ind w:left="2367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E7AD5"/>
    <w:multiLevelType w:val="hybridMultilevel"/>
    <w:tmpl w:val="A33C9E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9C0FEF"/>
    <w:multiLevelType w:val="hybridMultilevel"/>
    <w:tmpl w:val="453EAC0A"/>
    <w:lvl w:ilvl="0" w:tplc="D7D21C8E">
      <w:start w:val="1"/>
      <w:numFmt w:val="decimal"/>
      <w:lvlText w:val="%1-"/>
      <w:lvlJc w:val="left"/>
      <w:pPr>
        <w:ind w:left="35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" w15:restartNumberingAfterBreak="0">
    <w:nsid w:val="2A456327"/>
    <w:multiLevelType w:val="hybridMultilevel"/>
    <w:tmpl w:val="BAB2C7D2"/>
    <w:lvl w:ilvl="0" w:tplc="7A209D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0D32E9"/>
    <w:multiLevelType w:val="hybridMultilevel"/>
    <w:tmpl w:val="9AC4C996"/>
    <w:lvl w:ilvl="0" w:tplc="72CC5EF0">
      <w:start w:val="1"/>
      <w:numFmt w:val="decimal"/>
      <w:lvlText w:val="%1-"/>
      <w:lvlJc w:val="left"/>
      <w:pPr>
        <w:tabs>
          <w:tab w:val="num" w:pos="2367"/>
        </w:tabs>
        <w:ind w:left="2367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993C7B"/>
    <w:multiLevelType w:val="hybridMultilevel"/>
    <w:tmpl w:val="062059A2"/>
    <w:lvl w:ilvl="0" w:tplc="040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2007"/>
        </w:tabs>
        <w:ind w:left="2007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39AE1222"/>
    <w:multiLevelType w:val="hybridMultilevel"/>
    <w:tmpl w:val="FFDAD544"/>
    <w:lvl w:ilvl="0" w:tplc="72CC5EF0">
      <w:start w:val="1"/>
      <w:numFmt w:val="decimal"/>
      <w:lvlText w:val="%1-"/>
      <w:lvlJc w:val="left"/>
      <w:pPr>
        <w:tabs>
          <w:tab w:val="num" w:pos="2367"/>
        </w:tabs>
        <w:ind w:left="2367" w:hanging="720"/>
      </w:pPr>
      <w:rPr>
        <w:rFonts w:hint="default"/>
      </w:rPr>
    </w:lvl>
    <w:lvl w:ilvl="1" w:tplc="491ABC74">
      <w:start w:val="1"/>
      <w:numFmt w:val="decimal"/>
      <w:lvlText w:val="%2-"/>
      <w:lvlJc w:val="left"/>
      <w:pPr>
        <w:ind w:left="1440" w:hanging="360"/>
      </w:pPr>
      <w:rPr>
        <w:rFonts w:ascii="Arial" w:eastAsia="Times New Roman" w:hAnsi="Arial" w:cs="AL-Mohanad Bold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CD016F"/>
    <w:multiLevelType w:val="hybridMultilevel"/>
    <w:tmpl w:val="33E2E92C"/>
    <w:lvl w:ilvl="0" w:tplc="040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72CC5EF0">
      <w:start w:val="1"/>
      <w:numFmt w:val="decimal"/>
      <w:lvlText w:val="%2-"/>
      <w:lvlJc w:val="left"/>
      <w:pPr>
        <w:tabs>
          <w:tab w:val="num" w:pos="861"/>
        </w:tabs>
        <w:ind w:left="861" w:hanging="72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42847789"/>
    <w:multiLevelType w:val="multilevel"/>
    <w:tmpl w:val="131C70A4"/>
    <w:lvl w:ilvl="0">
      <w:start w:val="1"/>
      <w:numFmt w:val="bullet"/>
      <w:lvlText w:val="●"/>
      <w:lvlJc w:val="left"/>
      <w:pPr>
        <w:ind w:left="153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25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97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9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41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13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85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57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9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 w15:restartNumberingAfterBreak="0">
    <w:nsid w:val="46FD23CD"/>
    <w:multiLevelType w:val="hybridMultilevel"/>
    <w:tmpl w:val="F034BA3E"/>
    <w:lvl w:ilvl="0" w:tplc="85185720">
      <w:start w:val="4"/>
      <w:numFmt w:val="decimal"/>
      <w:lvlText w:val="%1-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1" w15:restartNumberingAfterBreak="0">
    <w:nsid w:val="4A4B6A1E"/>
    <w:multiLevelType w:val="multilevel"/>
    <w:tmpl w:val="8E6C4A7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2" w15:restartNumberingAfterBreak="0">
    <w:nsid w:val="4A6F4F10"/>
    <w:multiLevelType w:val="hybridMultilevel"/>
    <w:tmpl w:val="D3A8859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4F74717"/>
    <w:multiLevelType w:val="hybridMultilevel"/>
    <w:tmpl w:val="DF462EA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4B28D5"/>
    <w:multiLevelType w:val="hybridMultilevel"/>
    <w:tmpl w:val="44B681D8"/>
    <w:lvl w:ilvl="0" w:tplc="B518F13A">
      <w:start w:val="4"/>
      <w:numFmt w:val="decimal"/>
      <w:lvlText w:val="%1-"/>
      <w:lvlJc w:val="left"/>
      <w:pPr>
        <w:ind w:left="358" w:hanging="360"/>
      </w:pPr>
      <w:rPr>
        <w:rFonts w:ascii="Times New Roman" w:hAnsi="Times New Roman" w:cs="Times New Roman" w:hint="default"/>
        <w:sz w:val="24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5" w15:restartNumberingAfterBreak="0">
    <w:nsid w:val="5D171101"/>
    <w:multiLevelType w:val="hybridMultilevel"/>
    <w:tmpl w:val="D9BECF24"/>
    <w:lvl w:ilvl="0" w:tplc="A684BDDA">
      <w:start w:val="1"/>
      <w:numFmt w:val="decimal"/>
      <w:lvlText w:val="%1-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6" w15:restartNumberingAfterBreak="0">
    <w:nsid w:val="5EB05592"/>
    <w:multiLevelType w:val="multilevel"/>
    <w:tmpl w:val="65C6E62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7" w15:restartNumberingAfterBreak="0">
    <w:nsid w:val="62F35F78"/>
    <w:multiLevelType w:val="multilevel"/>
    <w:tmpl w:val="8334F5BC"/>
    <w:lvl w:ilvl="0">
      <w:start w:val="1"/>
      <w:numFmt w:val="bullet"/>
      <w:lvlText w:val=""/>
      <w:lvlJc w:val="left"/>
      <w:pPr>
        <w:ind w:left="720" w:hanging="360"/>
      </w:pPr>
      <w:rPr>
        <w:color w:val="333333"/>
        <w:sz w:val="18"/>
        <w:szCs w:val="18"/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color w:val="333333"/>
        <w:sz w:val="18"/>
        <w:szCs w:val="18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63614A64"/>
    <w:multiLevelType w:val="hybridMultilevel"/>
    <w:tmpl w:val="081C584E"/>
    <w:lvl w:ilvl="0" w:tplc="72CC5EF0">
      <w:start w:val="1"/>
      <w:numFmt w:val="decimal"/>
      <w:lvlText w:val="%1-"/>
      <w:lvlJc w:val="left"/>
      <w:pPr>
        <w:tabs>
          <w:tab w:val="num" w:pos="2367"/>
        </w:tabs>
        <w:ind w:left="2367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7E6F55"/>
    <w:multiLevelType w:val="hybridMultilevel"/>
    <w:tmpl w:val="CF4423AC"/>
    <w:lvl w:ilvl="0" w:tplc="D7D21C8E">
      <w:start w:val="3"/>
      <w:numFmt w:val="decimal"/>
      <w:lvlText w:val="%1-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0" w15:restartNumberingAfterBreak="0">
    <w:nsid w:val="7F331B36"/>
    <w:multiLevelType w:val="multilevel"/>
    <w:tmpl w:val="56D80C7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9"/>
  </w:num>
  <w:num w:numId="2">
    <w:abstractNumId w:val="17"/>
  </w:num>
  <w:num w:numId="3">
    <w:abstractNumId w:val="16"/>
  </w:num>
  <w:num w:numId="4">
    <w:abstractNumId w:val="11"/>
  </w:num>
  <w:num w:numId="5">
    <w:abstractNumId w:val="20"/>
  </w:num>
  <w:num w:numId="6">
    <w:abstractNumId w:val="13"/>
  </w:num>
  <w:num w:numId="7">
    <w:abstractNumId w:val="8"/>
  </w:num>
  <w:num w:numId="8">
    <w:abstractNumId w:val="2"/>
  </w:num>
  <w:num w:numId="9">
    <w:abstractNumId w:val="0"/>
  </w:num>
  <w:num w:numId="10">
    <w:abstractNumId w:val="7"/>
  </w:num>
  <w:num w:numId="11">
    <w:abstractNumId w:val="12"/>
  </w:num>
  <w:num w:numId="12">
    <w:abstractNumId w:val="6"/>
  </w:num>
  <w:num w:numId="13">
    <w:abstractNumId w:val="3"/>
  </w:num>
  <w:num w:numId="14">
    <w:abstractNumId w:val="5"/>
  </w:num>
  <w:num w:numId="15">
    <w:abstractNumId w:val="1"/>
  </w:num>
  <w:num w:numId="16">
    <w:abstractNumId w:val="15"/>
  </w:num>
  <w:num w:numId="17">
    <w:abstractNumId w:val="14"/>
  </w:num>
  <w:num w:numId="18">
    <w:abstractNumId w:val="10"/>
  </w:num>
  <w:num w:numId="19">
    <w:abstractNumId w:val="18"/>
  </w:num>
  <w:num w:numId="20">
    <w:abstractNumId w:val="19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D6D"/>
    <w:rsid w:val="00032C3A"/>
    <w:rsid w:val="00057ABA"/>
    <w:rsid w:val="00063DD9"/>
    <w:rsid w:val="000764EA"/>
    <w:rsid w:val="00083475"/>
    <w:rsid w:val="0009108F"/>
    <w:rsid w:val="00092B36"/>
    <w:rsid w:val="00093DEB"/>
    <w:rsid w:val="000B1F3F"/>
    <w:rsid w:val="000E1556"/>
    <w:rsid w:val="000E4AE4"/>
    <w:rsid w:val="000F03CC"/>
    <w:rsid w:val="000F292D"/>
    <w:rsid w:val="00124434"/>
    <w:rsid w:val="001315FB"/>
    <w:rsid w:val="00160005"/>
    <w:rsid w:val="001736C0"/>
    <w:rsid w:val="00186C61"/>
    <w:rsid w:val="00190279"/>
    <w:rsid w:val="0019243E"/>
    <w:rsid w:val="001B6EFC"/>
    <w:rsid w:val="001D54EB"/>
    <w:rsid w:val="001E4928"/>
    <w:rsid w:val="00230761"/>
    <w:rsid w:val="00234A45"/>
    <w:rsid w:val="002406DC"/>
    <w:rsid w:val="00281A13"/>
    <w:rsid w:val="00293999"/>
    <w:rsid w:val="00296216"/>
    <w:rsid w:val="002B3B4B"/>
    <w:rsid w:val="002C3B35"/>
    <w:rsid w:val="002D6769"/>
    <w:rsid w:val="002F3524"/>
    <w:rsid w:val="0030126B"/>
    <w:rsid w:val="00301A34"/>
    <w:rsid w:val="003236BA"/>
    <w:rsid w:val="00327735"/>
    <w:rsid w:val="00371C54"/>
    <w:rsid w:val="003922EC"/>
    <w:rsid w:val="003A3AE5"/>
    <w:rsid w:val="003C0199"/>
    <w:rsid w:val="003C20D8"/>
    <w:rsid w:val="003C30D5"/>
    <w:rsid w:val="003C3521"/>
    <w:rsid w:val="003D16F0"/>
    <w:rsid w:val="003F7F7C"/>
    <w:rsid w:val="004130DE"/>
    <w:rsid w:val="00415E2B"/>
    <w:rsid w:val="00444482"/>
    <w:rsid w:val="004637E2"/>
    <w:rsid w:val="00472CC1"/>
    <w:rsid w:val="00474FB7"/>
    <w:rsid w:val="004760D9"/>
    <w:rsid w:val="00476739"/>
    <w:rsid w:val="0047682D"/>
    <w:rsid w:val="004774FB"/>
    <w:rsid w:val="00481280"/>
    <w:rsid w:val="00492794"/>
    <w:rsid w:val="004B46FA"/>
    <w:rsid w:val="004B6429"/>
    <w:rsid w:val="004C36FB"/>
    <w:rsid w:val="004C3E87"/>
    <w:rsid w:val="004D0378"/>
    <w:rsid w:val="004F0573"/>
    <w:rsid w:val="004F7E42"/>
    <w:rsid w:val="00502560"/>
    <w:rsid w:val="005073C7"/>
    <w:rsid w:val="00516DD9"/>
    <w:rsid w:val="00522727"/>
    <w:rsid w:val="0055224B"/>
    <w:rsid w:val="00566F30"/>
    <w:rsid w:val="005835B4"/>
    <w:rsid w:val="00593CEC"/>
    <w:rsid w:val="005B4602"/>
    <w:rsid w:val="005C6A70"/>
    <w:rsid w:val="005D5D96"/>
    <w:rsid w:val="005E0E65"/>
    <w:rsid w:val="005E5157"/>
    <w:rsid w:val="006038CA"/>
    <w:rsid w:val="00632F08"/>
    <w:rsid w:val="00647E3C"/>
    <w:rsid w:val="0065477A"/>
    <w:rsid w:val="00664727"/>
    <w:rsid w:val="00685A5F"/>
    <w:rsid w:val="00694906"/>
    <w:rsid w:val="006972F7"/>
    <w:rsid w:val="006B33EC"/>
    <w:rsid w:val="006B4F3F"/>
    <w:rsid w:val="006C00EB"/>
    <w:rsid w:val="006C0B6E"/>
    <w:rsid w:val="006C3D99"/>
    <w:rsid w:val="006E35AA"/>
    <w:rsid w:val="006F0F11"/>
    <w:rsid w:val="006F2E4B"/>
    <w:rsid w:val="00726F27"/>
    <w:rsid w:val="00733D94"/>
    <w:rsid w:val="00733DDE"/>
    <w:rsid w:val="007415B5"/>
    <w:rsid w:val="00762724"/>
    <w:rsid w:val="00764CC6"/>
    <w:rsid w:val="00786B4E"/>
    <w:rsid w:val="007A58FD"/>
    <w:rsid w:val="007B091F"/>
    <w:rsid w:val="007B404F"/>
    <w:rsid w:val="007D09A2"/>
    <w:rsid w:val="007E3692"/>
    <w:rsid w:val="007F2265"/>
    <w:rsid w:val="00811C31"/>
    <w:rsid w:val="00836735"/>
    <w:rsid w:val="008877C0"/>
    <w:rsid w:val="008A2070"/>
    <w:rsid w:val="00900D2A"/>
    <w:rsid w:val="00907726"/>
    <w:rsid w:val="00911848"/>
    <w:rsid w:val="00913476"/>
    <w:rsid w:val="009148AA"/>
    <w:rsid w:val="009301E7"/>
    <w:rsid w:val="009348BD"/>
    <w:rsid w:val="009372BA"/>
    <w:rsid w:val="00974C0F"/>
    <w:rsid w:val="009A0E3E"/>
    <w:rsid w:val="009A18DE"/>
    <w:rsid w:val="009A644C"/>
    <w:rsid w:val="009C437B"/>
    <w:rsid w:val="009C74EA"/>
    <w:rsid w:val="009E5F20"/>
    <w:rsid w:val="009E7532"/>
    <w:rsid w:val="009F1349"/>
    <w:rsid w:val="00A121B9"/>
    <w:rsid w:val="00A1428F"/>
    <w:rsid w:val="00A20892"/>
    <w:rsid w:val="00A33629"/>
    <w:rsid w:val="00A628B0"/>
    <w:rsid w:val="00A62B17"/>
    <w:rsid w:val="00A6397E"/>
    <w:rsid w:val="00A63E06"/>
    <w:rsid w:val="00A954A5"/>
    <w:rsid w:val="00AE44BE"/>
    <w:rsid w:val="00AF79E6"/>
    <w:rsid w:val="00B04AD3"/>
    <w:rsid w:val="00B32112"/>
    <w:rsid w:val="00B4300C"/>
    <w:rsid w:val="00B4319D"/>
    <w:rsid w:val="00B51F57"/>
    <w:rsid w:val="00B703C6"/>
    <w:rsid w:val="00B90DB3"/>
    <w:rsid w:val="00B915D3"/>
    <w:rsid w:val="00B939C4"/>
    <w:rsid w:val="00BA7547"/>
    <w:rsid w:val="00BB1498"/>
    <w:rsid w:val="00BB792C"/>
    <w:rsid w:val="00BE4BE1"/>
    <w:rsid w:val="00BF277E"/>
    <w:rsid w:val="00C02D6D"/>
    <w:rsid w:val="00C32918"/>
    <w:rsid w:val="00C45C89"/>
    <w:rsid w:val="00C61FD9"/>
    <w:rsid w:val="00C712C8"/>
    <w:rsid w:val="00C72DC9"/>
    <w:rsid w:val="00CA02E9"/>
    <w:rsid w:val="00D12768"/>
    <w:rsid w:val="00D240C8"/>
    <w:rsid w:val="00D2622C"/>
    <w:rsid w:val="00D56E4C"/>
    <w:rsid w:val="00D64252"/>
    <w:rsid w:val="00D669BC"/>
    <w:rsid w:val="00D905E3"/>
    <w:rsid w:val="00D93207"/>
    <w:rsid w:val="00DA13BE"/>
    <w:rsid w:val="00DD1596"/>
    <w:rsid w:val="00DF25C7"/>
    <w:rsid w:val="00E04CE7"/>
    <w:rsid w:val="00E314EA"/>
    <w:rsid w:val="00E34A94"/>
    <w:rsid w:val="00E61B85"/>
    <w:rsid w:val="00E6560E"/>
    <w:rsid w:val="00E701DB"/>
    <w:rsid w:val="00E82B40"/>
    <w:rsid w:val="00E963E3"/>
    <w:rsid w:val="00EA5820"/>
    <w:rsid w:val="00EC53E7"/>
    <w:rsid w:val="00EC7A53"/>
    <w:rsid w:val="00EE2EF8"/>
    <w:rsid w:val="00F02EA7"/>
    <w:rsid w:val="00F24945"/>
    <w:rsid w:val="00F32ABA"/>
    <w:rsid w:val="00F67861"/>
    <w:rsid w:val="00F72475"/>
    <w:rsid w:val="00F94172"/>
    <w:rsid w:val="00FC04C3"/>
    <w:rsid w:val="00FC0B0F"/>
    <w:rsid w:val="00FF1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4258E18"/>
  <w15:docId w15:val="{4982E617-10A3-40DA-B99C-81024A349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bidi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jc w:val="right"/>
      <w:textDirection w:val="btLr"/>
      <w:textAlignment w:val="top"/>
      <w:outlineLvl w:val="0"/>
    </w:pPr>
    <w:rPr>
      <w:position w:val="-1"/>
    </w:rPr>
  </w:style>
  <w:style w:type="paragraph" w:styleId="1">
    <w:name w:val="heading 1"/>
    <w:basedOn w:val="a"/>
    <w:next w:val="a"/>
    <w:pPr>
      <w:keepNext/>
    </w:pPr>
    <w:rPr>
      <w:b/>
      <w:bCs/>
      <w:szCs w:val="32"/>
      <w:u w:val="single"/>
    </w:rPr>
  </w:style>
  <w:style w:type="paragraph" w:styleId="2">
    <w:name w:val="heading 2"/>
    <w:basedOn w:val="a"/>
    <w:next w:val="a"/>
    <w:pPr>
      <w:keepNext/>
      <w:outlineLvl w:val="1"/>
    </w:pPr>
    <w:rPr>
      <w:b/>
      <w:bCs/>
      <w:szCs w:val="32"/>
    </w:rPr>
  </w:style>
  <w:style w:type="paragraph" w:styleId="3">
    <w:name w:val="heading 3"/>
    <w:basedOn w:val="a"/>
    <w:next w:val="a"/>
    <w:pPr>
      <w:keepNext/>
      <w:jc w:val="center"/>
      <w:outlineLvl w:val="2"/>
    </w:pPr>
    <w:rPr>
      <w:b/>
      <w:bCs/>
      <w:szCs w:val="32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bidi w:val="0"/>
      <w:spacing w:line="216" w:lineRule="auto"/>
      <w:contextualSpacing/>
      <w:jc w:val="left"/>
    </w:pPr>
    <w:rPr>
      <w:rFonts w:ascii="Calibri Light" w:hAnsi="Calibri Light"/>
      <w:color w:val="404040"/>
      <w:spacing w:val="-10"/>
      <w:kern w:val="28"/>
      <w:sz w:val="56"/>
      <w:szCs w:val="56"/>
    </w:rPr>
  </w:style>
  <w:style w:type="table" w:customStyle="1" w:styleId="TableNormal1">
    <w:name w:val="Table Normal1"/>
    <w:next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pPr>
      <w:jc w:val="center"/>
    </w:pPr>
    <w:rPr>
      <w:b/>
      <w:bCs/>
      <w:szCs w:val="36"/>
    </w:r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character" w:customStyle="1" w:styleId="FooterChar">
    <w:name w:val="Footer Char"/>
    <w:rPr>
      <w:w w:val="100"/>
      <w:position w:val="-1"/>
      <w:effect w:val="none"/>
      <w:vertAlign w:val="baseline"/>
      <w:cs w:val="0"/>
      <w:em w:val="none"/>
      <w:lang w:val="en-US" w:eastAsia="en-US" w:bidi="ar-SA"/>
    </w:rPr>
  </w:style>
  <w:style w:type="character" w:styleId="a6">
    <w:name w:val="page number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paragraph" w:customStyle="1" w:styleId="ListParagraph1">
    <w:name w:val="List Paragraph1"/>
    <w:basedOn w:val="a"/>
    <w:pPr>
      <w:ind w:left="720" w:right="720"/>
    </w:pPr>
  </w:style>
  <w:style w:type="paragraph" w:styleId="a8">
    <w:name w:val="Balloon Text"/>
    <w:basedOn w:val="a"/>
    <w:rPr>
      <w:rFonts w:ascii="Tahoma" w:hAnsi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table" w:customStyle="1" w:styleId="LightShading-Accent2">
    <w:name w:val="Light Shading - Accent 2"/>
    <w:basedOn w:val="TableNormal1"/>
    <w:rPr>
      <w:color w:val="943634"/>
      <w:sz w:val="22"/>
      <w:szCs w:val="22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</w:style>
  <w:style w:type="table" w:customStyle="1" w:styleId="MediumShading1-Accent2">
    <w:name w:val="Medium Shading 1 - Accent 2"/>
    <w:basedOn w:val="TableNormal1"/>
    <w:rPr>
      <w:sz w:val="22"/>
      <w:szCs w:val="22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</w:style>
  <w:style w:type="table" w:customStyle="1" w:styleId="LightGrid-Accent2">
    <w:name w:val="Light Grid - Accent 2"/>
    <w:basedOn w:val="TableNormal1"/>
    <w:rPr>
      <w:sz w:val="22"/>
      <w:szCs w:val="22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</w:style>
  <w:style w:type="table" w:customStyle="1" w:styleId="-11">
    <w:name w:val="شبكة فاتحة - تمييز 11"/>
    <w:basedOn w:val="TableNormal1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</w:style>
  <w:style w:type="table" w:customStyle="1" w:styleId="-110">
    <w:name w:val="قائمة فاتحة - تمييز 11"/>
    <w:basedOn w:val="TableNormal1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</w:style>
  <w:style w:type="table" w:customStyle="1" w:styleId="GridTable2-Accent3">
    <w:name w:val="Grid Table 2 - Accent 3"/>
    <w:basedOn w:val="TableNormal1"/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</w:style>
  <w:style w:type="table" w:customStyle="1" w:styleId="GridTable4-Accent3">
    <w:name w:val="Grid Table 4 - Accent 3"/>
    <w:basedOn w:val="TableNormal1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</w:style>
  <w:style w:type="table" w:customStyle="1" w:styleId="GridTable4-Accent4">
    <w:name w:val="Grid Table 4 - Accent 4"/>
    <w:basedOn w:val="TableNormal1"/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</w:style>
  <w:style w:type="table" w:customStyle="1" w:styleId="MediumGrid1-Accent1">
    <w:name w:val="Medium Grid 1 - Accent 1"/>
    <w:basedOn w:val="TableNormal1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</w:style>
  <w:style w:type="paragraph" w:styleId="a9">
    <w:name w:val="List Paragraph"/>
    <w:basedOn w:val="a"/>
    <w:uiPriority w:val="34"/>
    <w:qFormat/>
    <w:pPr>
      <w:spacing w:after="200" w:line="276" w:lineRule="auto"/>
      <w:ind w:left="720" w:right="720"/>
      <w:contextualSpacing/>
    </w:pPr>
    <w:rPr>
      <w:rFonts w:ascii="Calibri" w:eastAsia="Calibri" w:hAnsi="Calibri" w:cs="Arial"/>
      <w:sz w:val="22"/>
      <w:szCs w:val="22"/>
    </w:rPr>
  </w:style>
  <w:style w:type="table" w:styleId="aa">
    <w:name w:val="Table Grid"/>
    <w:basedOn w:val="TableNormal1"/>
    <w:uiPriority w:val="59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pPr>
      <w:suppressAutoHyphens/>
      <w:spacing w:line="1" w:lineRule="atLeast"/>
      <w:ind w:leftChars="-1" w:left="-1" w:hangingChars="1" w:hanging="1"/>
      <w:jc w:val="right"/>
      <w:textDirection w:val="btLr"/>
      <w:textAlignment w:val="top"/>
      <w:outlineLvl w:val="0"/>
    </w:pPr>
    <w:rPr>
      <w:rFonts w:ascii="Calibri" w:hAnsi="Calibri"/>
      <w:position w:val="-1"/>
      <w:sz w:val="22"/>
      <w:szCs w:val="22"/>
    </w:rPr>
  </w:style>
  <w:style w:type="character" w:customStyle="1" w:styleId="NoSpacingChar">
    <w:name w:val="No Spacing Char"/>
    <w:rPr>
      <w:rFonts w:ascii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/>
    </w:rPr>
  </w:style>
  <w:style w:type="character" w:customStyle="1" w:styleId="HeaderChar">
    <w:name w:val="Header Char"/>
    <w:rPr>
      <w:w w:val="100"/>
      <w:position w:val="-1"/>
      <w:effect w:val="none"/>
      <w:vertAlign w:val="baseline"/>
      <w:cs w:val="0"/>
      <w:em w:val="none"/>
    </w:rPr>
  </w:style>
  <w:style w:type="table" w:customStyle="1" w:styleId="MediumGrid2-Accent1">
    <w:name w:val="Medium Grid 2 - Accent 1"/>
    <w:basedOn w:val="TableNormal1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</w:style>
  <w:style w:type="character" w:customStyle="1" w:styleId="TitleChar">
    <w:name w:val="Title Char"/>
    <w:rPr>
      <w:rFonts w:ascii="Calibri Light" w:hAnsi="Calibri Light"/>
      <w:color w:val="404040"/>
      <w:spacing w:val="-10"/>
      <w:w w:val="100"/>
      <w:kern w:val="28"/>
      <w:position w:val="-1"/>
      <w:sz w:val="56"/>
      <w:szCs w:val="56"/>
      <w:effect w:val="none"/>
      <w:vertAlign w:val="baseline"/>
      <w:cs w:val="0"/>
      <w:em w:val="none"/>
    </w:rPr>
  </w:style>
  <w:style w:type="paragraph" w:styleId="ac">
    <w:name w:val="Subtitle"/>
    <w:basedOn w:val="a"/>
    <w:next w:val="a"/>
    <w:pPr>
      <w:spacing w:after="160" w:line="259" w:lineRule="auto"/>
      <w:jc w:val="left"/>
    </w:pPr>
    <w:rPr>
      <w:rFonts w:ascii="Calibri" w:eastAsia="Calibri" w:hAnsi="Calibri" w:cs="Calibri"/>
      <w:color w:val="5A5A5A"/>
      <w:sz w:val="22"/>
      <w:szCs w:val="22"/>
    </w:rPr>
  </w:style>
  <w:style w:type="character" w:customStyle="1" w:styleId="SubtitleChar">
    <w:name w:val="Subtitle Char"/>
    <w:rPr>
      <w:rFonts w:ascii="Calibri" w:hAnsi="Calibri"/>
      <w:color w:val="5A5A5A"/>
      <w:spacing w:val="15"/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customStyle="1" w:styleId="MediumGrid21">
    <w:name w:val="Medium Grid 21"/>
    <w:pPr>
      <w:suppressAutoHyphens/>
      <w:spacing w:line="1" w:lineRule="atLeast"/>
      <w:ind w:leftChars="-1" w:left="-1" w:hangingChars="1" w:hanging="1"/>
      <w:jc w:val="center"/>
      <w:textDirection w:val="btLr"/>
      <w:textAlignment w:val="top"/>
      <w:outlineLvl w:val="0"/>
    </w:pPr>
    <w:rPr>
      <w:rFonts w:ascii="Calibri" w:hAnsi="Calibri" w:cs="Traditional Arabic"/>
      <w:position w:val="-1"/>
      <w:sz w:val="22"/>
      <w:szCs w:val="32"/>
    </w:rPr>
  </w:style>
  <w:style w:type="table" w:customStyle="1" w:styleId="20">
    <w:name w:val="20"/>
    <w:basedOn w:val="TableNormal1"/>
    <w:tblPr>
      <w:tblStyleRowBandSize w:val="1"/>
      <w:tblStyleColBandSize w:val="1"/>
    </w:tblPr>
  </w:style>
  <w:style w:type="table" w:customStyle="1" w:styleId="19">
    <w:name w:val="19"/>
    <w:basedOn w:val="TableNormal1"/>
    <w:tblPr>
      <w:tblStyleRowBandSize w:val="1"/>
      <w:tblStyleColBandSize w:val="1"/>
    </w:tblPr>
  </w:style>
  <w:style w:type="table" w:customStyle="1" w:styleId="18">
    <w:name w:val="18"/>
    <w:basedOn w:val="TableNormal1"/>
    <w:tblPr>
      <w:tblStyleRowBandSize w:val="1"/>
      <w:tblStyleColBandSize w:val="1"/>
    </w:tblPr>
  </w:style>
  <w:style w:type="table" w:customStyle="1" w:styleId="17">
    <w:name w:val="17"/>
    <w:basedOn w:val="TableNormal1"/>
    <w:tblPr>
      <w:tblStyleRowBandSize w:val="1"/>
      <w:tblStyleColBandSize w:val="1"/>
    </w:tblPr>
  </w:style>
  <w:style w:type="table" w:customStyle="1" w:styleId="16">
    <w:name w:val="16"/>
    <w:basedOn w:val="TableNormal1"/>
    <w:tblPr>
      <w:tblStyleRowBandSize w:val="1"/>
      <w:tblStyleColBandSize w:val="1"/>
    </w:tblPr>
  </w:style>
  <w:style w:type="table" w:customStyle="1" w:styleId="15">
    <w:name w:val="15"/>
    <w:basedOn w:val="TableNormal1"/>
    <w:tblPr>
      <w:tblStyleRowBandSize w:val="1"/>
      <w:tblStyleColBandSize w:val="1"/>
    </w:tblPr>
  </w:style>
  <w:style w:type="table" w:customStyle="1" w:styleId="14">
    <w:name w:val="14"/>
    <w:basedOn w:val="TableNormal1"/>
    <w:tblPr>
      <w:tblStyleRowBandSize w:val="1"/>
      <w:tblStyleColBandSize w:val="1"/>
    </w:tblPr>
  </w:style>
  <w:style w:type="table" w:customStyle="1" w:styleId="13">
    <w:name w:val="13"/>
    <w:basedOn w:val="TableNormal1"/>
    <w:tblPr>
      <w:tblStyleRowBandSize w:val="1"/>
      <w:tblStyleColBandSize w:val="1"/>
    </w:tblPr>
  </w:style>
  <w:style w:type="table" w:customStyle="1" w:styleId="12">
    <w:name w:val="12"/>
    <w:basedOn w:val="TableNormal1"/>
    <w:tblPr>
      <w:tblStyleRowBandSize w:val="1"/>
      <w:tblStyleColBandSize w:val="1"/>
    </w:tblPr>
  </w:style>
  <w:style w:type="table" w:customStyle="1" w:styleId="11">
    <w:name w:val="11"/>
    <w:basedOn w:val="TableNormal1"/>
    <w:tblPr>
      <w:tblStyleRowBandSize w:val="1"/>
      <w:tblStyleColBandSize w:val="1"/>
    </w:tblPr>
  </w:style>
  <w:style w:type="table" w:customStyle="1" w:styleId="10">
    <w:name w:val="10"/>
    <w:basedOn w:val="TableNormal1"/>
    <w:tblPr>
      <w:tblStyleRowBandSize w:val="1"/>
      <w:tblStyleColBandSize w:val="1"/>
    </w:tblPr>
  </w:style>
  <w:style w:type="table" w:customStyle="1" w:styleId="9">
    <w:name w:val="9"/>
    <w:basedOn w:val="TableNormal1"/>
    <w:tblPr>
      <w:tblStyleRowBandSize w:val="1"/>
      <w:tblStyleColBandSize w:val="1"/>
    </w:tblPr>
  </w:style>
  <w:style w:type="table" w:customStyle="1" w:styleId="8">
    <w:name w:val="8"/>
    <w:basedOn w:val="TableNormal1"/>
    <w:tblPr>
      <w:tblStyleRowBandSize w:val="1"/>
      <w:tblStyleColBandSize w:val="1"/>
    </w:tblPr>
  </w:style>
  <w:style w:type="table" w:customStyle="1" w:styleId="7">
    <w:name w:val="7"/>
    <w:basedOn w:val="TableNormal1"/>
    <w:tblPr>
      <w:tblStyleRowBandSize w:val="1"/>
      <w:tblStyleColBandSize w:val="1"/>
    </w:tblPr>
  </w:style>
  <w:style w:type="table" w:customStyle="1" w:styleId="60">
    <w:name w:val="6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50">
    <w:name w:val="5"/>
    <w:basedOn w:val="TableNormal1"/>
    <w:tblPr>
      <w:tblStyleRowBandSize w:val="1"/>
      <w:tblStyleColBandSize w:val="1"/>
    </w:tblPr>
  </w:style>
  <w:style w:type="table" w:customStyle="1" w:styleId="40">
    <w:name w:val="4"/>
    <w:basedOn w:val="TableNormal1"/>
    <w:tblPr>
      <w:tblStyleRowBandSize w:val="1"/>
      <w:tblStyleColBandSize w:val="1"/>
    </w:tblPr>
  </w:style>
  <w:style w:type="table" w:customStyle="1" w:styleId="30">
    <w:name w:val="3"/>
    <w:basedOn w:val="TableNormal1"/>
    <w:tblPr>
      <w:tblStyleRowBandSize w:val="1"/>
      <w:tblStyleColBandSize w:val="1"/>
    </w:tblPr>
  </w:style>
  <w:style w:type="table" w:customStyle="1" w:styleId="21">
    <w:name w:val="2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1a">
    <w:name w:val="1"/>
    <w:basedOn w:val="TableNormal1"/>
    <w:tblPr>
      <w:tblStyleRowBandSize w:val="1"/>
      <w:tblStyleColBandSize w:val="1"/>
    </w:tblPr>
  </w:style>
  <w:style w:type="character" w:styleId="Hyperlink">
    <w:name w:val="Hyperlink"/>
    <w:basedOn w:val="a0"/>
    <w:uiPriority w:val="99"/>
    <w:unhideWhenUsed/>
    <w:rsid w:val="006B33E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82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bee.thajeel@uobasrah.edu.iq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dgs.un.org/ar/gsdr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sdgs.un.org/gsdr/gsdr2023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sdgs.un.org/gsdr/gsdr2023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Xg016kg6QIr3SyJCVFxGDJOdng==">CgMxLjA4AHIhMUxmVk1JcFdVQlAxbjlKUWlMZkFydVZTMUpHNTVLcE1M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</TotalTime>
  <Pages>3</Pages>
  <Words>567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Lez</dc:creator>
  <cp:keywords/>
  <dc:description/>
  <cp:lastModifiedBy>SAMIAYCER@outlook.sa</cp:lastModifiedBy>
  <cp:revision>42</cp:revision>
  <dcterms:created xsi:type="dcterms:W3CDTF">2014-02-11T15:05:00Z</dcterms:created>
  <dcterms:modified xsi:type="dcterms:W3CDTF">2024-03-28T20:52:00Z</dcterms:modified>
</cp:coreProperties>
</file>